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71C" w:rsidRDefault="006B771C" w:rsidP="002B00F7">
      <w:pPr>
        <w:spacing w:line="360" w:lineRule="auto"/>
        <w:jc w:val="both"/>
        <w:rPr>
          <w:b/>
          <w:sz w:val="36"/>
          <w:szCs w:val="36"/>
        </w:rPr>
      </w:pPr>
    </w:p>
    <w:p w:rsidR="006B771C" w:rsidRDefault="006068F6" w:rsidP="002B00F7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Regulamin konkursu</w:t>
      </w:r>
    </w:p>
    <w:p w:rsidR="006B771C" w:rsidRDefault="006068F6" w:rsidP="002B00F7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na logo i hasło promocyjne </w:t>
      </w:r>
      <w:r w:rsidR="002B00F7">
        <w:rPr>
          <w:b/>
          <w:sz w:val="24"/>
          <w:szCs w:val="24"/>
        </w:rPr>
        <w:t>międzynarodowego projektu</w:t>
      </w:r>
      <w:r>
        <w:rPr>
          <w:b/>
          <w:sz w:val="24"/>
          <w:szCs w:val="24"/>
        </w:rPr>
        <w:t xml:space="preserve"> współpracy „Marka turystyczna – sieć Ekomuzeów”</w:t>
      </w:r>
    </w:p>
    <w:p w:rsidR="006B771C" w:rsidRDefault="006068F6" w:rsidP="002B00F7">
      <w:pPr>
        <w:spacing w:line="360" w:lineRule="auto"/>
        <w:jc w:val="both"/>
        <w:rPr>
          <w:b/>
        </w:rPr>
      </w:pPr>
      <w:r>
        <w:rPr>
          <w:b/>
        </w:rPr>
        <w:t>I. Organizator i przedmiot konkursu.</w:t>
      </w:r>
    </w:p>
    <w:p w:rsidR="006B771C" w:rsidRDefault="006068F6" w:rsidP="002B00F7">
      <w:pPr>
        <w:numPr>
          <w:ilvl w:val="0"/>
          <w:numId w:val="2"/>
        </w:numPr>
        <w:spacing w:after="0" w:line="360" w:lineRule="auto"/>
        <w:ind w:left="425" w:hanging="283"/>
        <w:jc w:val="both"/>
      </w:pPr>
      <w:r>
        <w:t>Organizatorem konkursu jest sześcioro partnerów proj</w:t>
      </w:r>
      <w:bookmarkStart w:id="0" w:name="_GoBack"/>
      <w:bookmarkEnd w:id="0"/>
      <w:r>
        <w:t>ektu współpracy:</w:t>
      </w:r>
    </w:p>
    <w:p w:rsidR="006B771C" w:rsidRDefault="006068F6" w:rsidP="002B00F7">
      <w:pPr>
        <w:numPr>
          <w:ilvl w:val="0"/>
          <w:numId w:val="3"/>
        </w:numPr>
        <w:spacing w:after="0" w:line="360" w:lineRule="auto"/>
        <w:jc w:val="both"/>
      </w:pPr>
      <w:r>
        <w:rPr>
          <w:b/>
        </w:rPr>
        <w:t xml:space="preserve">Stowarzyszenie „Lider Pojezierza” </w:t>
      </w:r>
      <w:r>
        <w:t>z siedzibą: 74-320 Barlinek, Aleja 1 Maja 6; tel. +48957460360 e-mail: lgd@liderpojezierza.pl</w:t>
      </w:r>
    </w:p>
    <w:p w:rsidR="006B771C" w:rsidRDefault="006068F6" w:rsidP="002B00F7">
      <w:pPr>
        <w:numPr>
          <w:ilvl w:val="0"/>
          <w:numId w:val="3"/>
        </w:numPr>
        <w:spacing w:after="0" w:line="360" w:lineRule="auto"/>
        <w:jc w:val="both"/>
      </w:pPr>
      <w:r>
        <w:rPr>
          <w:b/>
        </w:rPr>
        <w:t xml:space="preserve">Stowarzyszenie „WIR” – Wiejska Inicjatywa Rozwoju </w:t>
      </w:r>
      <w:r>
        <w:t>z siedzibą: 73-110 Stargard, ul. Śląska 9, tel. +48915784378, e-mail: wir-lgd@</w:t>
      </w:r>
      <w:r>
        <w:t>wp.pl;</w:t>
      </w:r>
    </w:p>
    <w:p w:rsidR="006B771C" w:rsidRDefault="006068F6" w:rsidP="002B00F7">
      <w:pPr>
        <w:numPr>
          <w:ilvl w:val="0"/>
          <w:numId w:val="3"/>
        </w:numPr>
        <w:spacing w:after="0" w:line="360" w:lineRule="auto"/>
        <w:jc w:val="both"/>
      </w:pPr>
      <w:r>
        <w:rPr>
          <w:b/>
        </w:rPr>
        <w:t xml:space="preserve">Asociatia GAL Tara Gugulanilor  </w:t>
      </w:r>
      <w:r>
        <w:t xml:space="preserve">Loc. Glimboca, nr. 405, Caras-Severin county; tel.  +40374992733  e-mail: </w:t>
      </w:r>
      <w:hyperlink r:id="rId9">
        <w:r>
          <w:rPr>
            <w:u w:val="single"/>
          </w:rPr>
          <w:t>galtaragugulanilor@yahoo.com</w:t>
        </w:r>
      </w:hyperlink>
    </w:p>
    <w:p w:rsidR="006B771C" w:rsidRDefault="006068F6" w:rsidP="002B00F7">
      <w:pPr>
        <w:numPr>
          <w:ilvl w:val="0"/>
          <w:numId w:val="3"/>
        </w:numPr>
        <w:spacing w:after="0" w:line="360" w:lineRule="auto"/>
        <w:jc w:val="both"/>
      </w:pPr>
      <w:r>
        <w:rPr>
          <w:b/>
        </w:rPr>
        <w:t xml:space="preserve">Zielona Dolina Odry i Warty </w:t>
      </w:r>
      <w:r>
        <w:t xml:space="preserve">z siedzibą: 69-113 Górzyca ul. </w:t>
      </w:r>
      <w:r>
        <w:t xml:space="preserve">1 Maja 1b; tel.  +48 503 034 017, e-mail: </w:t>
      </w:r>
      <w:hyperlink r:id="rId10">
        <w:r>
          <w:rPr>
            <w:u w:val="single"/>
          </w:rPr>
          <w:t>fzdow@fzdow.pl</w:t>
        </w:r>
      </w:hyperlink>
    </w:p>
    <w:p w:rsidR="006B771C" w:rsidRDefault="006068F6" w:rsidP="002B00F7">
      <w:pPr>
        <w:numPr>
          <w:ilvl w:val="0"/>
          <w:numId w:val="3"/>
        </w:numPr>
        <w:spacing w:after="0" w:line="360" w:lineRule="auto"/>
        <w:jc w:val="both"/>
      </w:pPr>
      <w:r>
        <w:rPr>
          <w:b/>
          <w:color w:val="222222"/>
        </w:rPr>
        <w:t xml:space="preserve">Lokalna Grupa Działania Zielone Światło </w:t>
      </w:r>
      <w:r>
        <w:rPr>
          <w:color w:val="222222"/>
        </w:rPr>
        <w:t xml:space="preserve">z siedzibą: 66-600 Krosno Odrzańskie, ul. Piastów 10b;  tel. </w:t>
      </w:r>
      <w:r>
        <w:rPr>
          <w:sz w:val="24"/>
          <w:szCs w:val="24"/>
        </w:rPr>
        <w:t xml:space="preserve">+48 500 106 574, e-mail: </w:t>
      </w:r>
      <w:hyperlink r:id="rId11">
        <w:r>
          <w:rPr>
            <w:sz w:val="24"/>
            <w:szCs w:val="24"/>
            <w:u w:val="single"/>
          </w:rPr>
          <w:t>biuro@lgdzs.pl</w:t>
        </w:r>
      </w:hyperlink>
    </w:p>
    <w:p w:rsidR="006B771C" w:rsidRDefault="006068F6" w:rsidP="002B00F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b/>
        </w:rPr>
        <w:t xml:space="preserve">Stowarzyszenie Lokalna Grupa Działania "Leśna Kraina Górnego Śląska" </w:t>
      </w:r>
      <w:r>
        <w:t xml:space="preserve">z siedzibą: 42-286 Koszęcin, ul. Szkolna 13; tel. 34 373 52 95, e-mail: </w:t>
      </w:r>
      <w:hyperlink r:id="rId12">
        <w:r>
          <w:rPr>
            <w:u w:val="single"/>
          </w:rPr>
          <w:t>biuro@lesnakrainalgd.pl</w:t>
        </w:r>
      </w:hyperlink>
    </w:p>
    <w:p w:rsidR="006B771C" w:rsidRDefault="006068F6" w:rsidP="002B00F7">
      <w:pPr>
        <w:spacing w:line="360" w:lineRule="auto"/>
        <w:jc w:val="both"/>
      </w:pPr>
      <w:r>
        <w:t>zwanych dalej Par</w:t>
      </w:r>
      <w:r>
        <w:t>tnerami Projektu, ogłasza Konkurs na logo i hasło promocyjne projektu współpracy zwany dalej Konkursem.</w:t>
      </w:r>
    </w:p>
    <w:p w:rsidR="006B771C" w:rsidRDefault="006068F6" w:rsidP="002B00F7">
      <w:pPr>
        <w:spacing w:line="360" w:lineRule="auto"/>
        <w:jc w:val="both"/>
      </w:pPr>
      <w:r>
        <w:t xml:space="preserve">2. Organizatorzy Konkursu powołają Komisję konkursową w </w:t>
      </w:r>
      <w:r w:rsidR="002B00F7">
        <w:t>skład, której</w:t>
      </w:r>
      <w:r>
        <w:t xml:space="preserve"> wejdzie 12 osób - przedstawicieli każdej partnerskiej LGD.</w:t>
      </w:r>
    </w:p>
    <w:p w:rsidR="006B771C" w:rsidRDefault="006068F6" w:rsidP="002B00F7">
      <w:pPr>
        <w:spacing w:line="360" w:lineRule="auto"/>
        <w:jc w:val="both"/>
      </w:pPr>
      <w:r>
        <w:t xml:space="preserve">3. Przedmiotem Konkursu </w:t>
      </w:r>
      <w:r>
        <w:t xml:space="preserve">jest zaprojektowanie i opracowanie logo i hasła promocyjnego będącego symbolem projektu współpracy. Zaprojektowane logo i hasło będzie znakiem </w:t>
      </w:r>
      <w:r w:rsidR="002B00F7">
        <w:t>projektu i</w:t>
      </w:r>
      <w:r>
        <w:t xml:space="preserve"> wykorzystywane będzie do celów popularyzatorskich, reklamowych, </w:t>
      </w:r>
      <w:r w:rsidR="002B00F7">
        <w:t>korespondencyjnych i</w:t>
      </w:r>
      <w:r>
        <w:t xml:space="preserve"> identyfikacyjnych. W szczególności wykorzystywane będzie na gadżetach reklamowo-promocyjnych, papierze firmowym, wydawnictwach, ulotkach, plakatach, nośnikach elektronicznych i w grafice internetowej.</w:t>
      </w:r>
    </w:p>
    <w:p w:rsidR="006B771C" w:rsidRDefault="006068F6" w:rsidP="002B00F7">
      <w:pPr>
        <w:spacing w:line="360" w:lineRule="auto"/>
        <w:jc w:val="both"/>
        <w:rPr>
          <w:b/>
        </w:rPr>
      </w:pPr>
      <w:r>
        <w:t xml:space="preserve">4.  </w:t>
      </w:r>
      <w:r>
        <w:rPr>
          <w:b/>
        </w:rPr>
        <w:t>Cele</w:t>
      </w:r>
      <w:r>
        <w:rPr>
          <w:b/>
        </w:rPr>
        <w:t xml:space="preserve">m Konkursu jest uzyskanie projektu graficznego loga i hasła będącego symbolem wspólnego projektu, które będą elementem oficjalnej identyfikacji wspólnym dla wszystkich partnerów. </w:t>
      </w:r>
      <w:r>
        <w:rPr>
          <w:b/>
        </w:rPr>
        <w:lastRenderedPageBreak/>
        <w:t xml:space="preserve">Powinny one kojarzyć się z tematem projektu (Marka turystyczna – sieć </w:t>
      </w:r>
      <w:proofErr w:type="spellStart"/>
      <w:r>
        <w:rPr>
          <w:b/>
        </w:rPr>
        <w:t>Ekomuze</w:t>
      </w:r>
      <w:r>
        <w:rPr>
          <w:b/>
        </w:rPr>
        <w:t>ów</w:t>
      </w:r>
      <w:proofErr w:type="spellEnd"/>
      <w:r>
        <w:rPr>
          <w:b/>
        </w:rPr>
        <w:t xml:space="preserve">), historią </w:t>
      </w:r>
      <w:r w:rsidR="002B00F7">
        <w:rPr>
          <w:b/>
        </w:rPr>
        <w:t>obszaru, jako</w:t>
      </w:r>
      <w:r>
        <w:rPr>
          <w:b/>
        </w:rPr>
        <w:t xml:space="preserve"> obszaru np. środkowej Europy, tradycją, kulturą, przyrodą lub innymi walorami charakterystycznymi i wspólnymi dla wszystkich partnerów projektu. Logo i hasło powinno być oryginalne, czytelne i funkcjonalne.</w:t>
      </w:r>
    </w:p>
    <w:p w:rsidR="006B771C" w:rsidRDefault="006068F6" w:rsidP="002B00F7">
      <w:pPr>
        <w:spacing w:line="360" w:lineRule="auto"/>
        <w:jc w:val="both"/>
        <w:rPr>
          <w:b/>
        </w:rPr>
      </w:pPr>
      <w:r>
        <w:rPr>
          <w:b/>
        </w:rPr>
        <w:t>II. Uczestnicy Konkurs</w:t>
      </w:r>
      <w:r>
        <w:rPr>
          <w:b/>
        </w:rPr>
        <w:t>u.</w:t>
      </w:r>
    </w:p>
    <w:p w:rsidR="006B771C" w:rsidRDefault="006068F6" w:rsidP="002B00F7">
      <w:pPr>
        <w:spacing w:line="360" w:lineRule="auto"/>
        <w:jc w:val="both"/>
      </w:pPr>
      <w:r>
        <w:t>1. Konkurs jest adresowany do wszystkich chętnych, którzy spełnią warunki uczestnictwa zgodnie z niniejszym Regulaminem.</w:t>
      </w:r>
    </w:p>
    <w:p w:rsidR="006B771C" w:rsidRDefault="006068F6" w:rsidP="002B00F7">
      <w:pPr>
        <w:spacing w:line="360" w:lineRule="auto"/>
        <w:jc w:val="both"/>
      </w:pPr>
      <w:r>
        <w:t>2. Autor powinien dostarczyć wraz z wyobrażeniem graficznym, również interpretację i uzasadnienie dla zaprojektowanego logo, opisują</w:t>
      </w:r>
      <w:r>
        <w:t>c je w oświadczeniu, stanowiącym załącznik Nr 1 do niniejszego regulaminu.</w:t>
      </w:r>
    </w:p>
    <w:p w:rsidR="006B771C" w:rsidRDefault="006068F6" w:rsidP="002B00F7">
      <w:pPr>
        <w:spacing w:line="360" w:lineRule="auto"/>
        <w:jc w:val="both"/>
      </w:pPr>
      <w:r>
        <w:t>3. Każdy uczestnik może przedstawić maksymalnie 3 propozycje.</w:t>
      </w:r>
    </w:p>
    <w:p w:rsidR="006B771C" w:rsidRDefault="006068F6" w:rsidP="002B00F7">
      <w:pPr>
        <w:spacing w:line="360" w:lineRule="auto"/>
        <w:jc w:val="both"/>
      </w:pPr>
      <w:r>
        <w:t xml:space="preserve">4. Projekty mogą być realizowane tylko przez indywidualnych wykonawców.  </w:t>
      </w:r>
    </w:p>
    <w:p w:rsidR="006B771C" w:rsidRDefault="006068F6" w:rsidP="002B00F7">
      <w:pPr>
        <w:spacing w:line="360" w:lineRule="auto"/>
        <w:jc w:val="both"/>
      </w:pPr>
      <w:r>
        <w:t>5. Udział w Konkursie jest dobrowolny i bezpłatny.</w:t>
      </w:r>
    </w:p>
    <w:p w:rsidR="006B771C" w:rsidRDefault="006068F6" w:rsidP="002B00F7">
      <w:pPr>
        <w:spacing w:line="360" w:lineRule="auto"/>
        <w:jc w:val="both"/>
        <w:rPr>
          <w:b/>
        </w:rPr>
      </w:pPr>
      <w:r>
        <w:rPr>
          <w:b/>
        </w:rPr>
        <w:t>III. Wymagania projektu.</w:t>
      </w:r>
    </w:p>
    <w:p w:rsidR="006B771C" w:rsidRDefault="006068F6" w:rsidP="002B00F7">
      <w:pPr>
        <w:spacing w:line="360" w:lineRule="auto"/>
        <w:jc w:val="both"/>
      </w:pPr>
      <w:r>
        <w:t xml:space="preserve">1. Logo i hasło: </w:t>
      </w:r>
    </w:p>
    <w:p w:rsidR="006B771C" w:rsidRDefault="006068F6" w:rsidP="002B00F7">
      <w:pPr>
        <w:spacing w:line="360" w:lineRule="auto"/>
        <w:jc w:val="both"/>
      </w:pPr>
      <w:r>
        <w:t xml:space="preserve">a) </w:t>
      </w:r>
      <w:r w:rsidR="002B00F7">
        <w:t>Projekt może</w:t>
      </w:r>
      <w:r>
        <w:t xml:space="preserve"> być wykonany w dowolnej technice (rysunek, grafika, szkic) z użyciem dowolnej ilości kolorów,</w:t>
      </w:r>
    </w:p>
    <w:p w:rsidR="006B771C" w:rsidRDefault="006068F6" w:rsidP="002B00F7">
      <w:pPr>
        <w:spacing w:line="360" w:lineRule="auto"/>
        <w:jc w:val="both"/>
      </w:pPr>
      <w:r>
        <w:t>b) Projekt musi być zaprezentowany na sztywnej planszy w formacie A4, napisany w rozmiarze czcionki min. 36, z użyciem dowolnej ilości kolorów,</w:t>
      </w:r>
    </w:p>
    <w:p w:rsidR="006B771C" w:rsidRDefault="006068F6" w:rsidP="002B00F7">
      <w:pPr>
        <w:spacing w:line="360" w:lineRule="auto"/>
        <w:jc w:val="both"/>
      </w:pPr>
      <w:r>
        <w:t xml:space="preserve">c) Projekt logo powinien zostać dołączony w formie grafiki wektorowej (.ai lub .cdr) zapisanej na płycie CD lub </w:t>
      </w:r>
      <w:r>
        <w:t xml:space="preserve">innym nośniku. Plik wektorowy może zostać dostarczony najpóźniej w </w:t>
      </w:r>
      <w:r w:rsidR="002B00F7">
        <w:t>ciągu 14 dni</w:t>
      </w:r>
      <w:r>
        <w:t xml:space="preserve"> od publikacji wyników konkursu na stronie internetowej.  W przypadku niedostarczenia wersji elektronicznej w wyznaczonym terminie Organizator może odmówić wydania nagrody.</w:t>
      </w:r>
    </w:p>
    <w:p w:rsidR="006B771C" w:rsidRDefault="006068F6" w:rsidP="002B00F7">
      <w:pPr>
        <w:spacing w:line="360" w:lineRule="auto"/>
        <w:jc w:val="both"/>
      </w:pPr>
      <w:r>
        <w:t xml:space="preserve">3. </w:t>
      </w:r>
      <w:r>
        <w:t>Propozycje projektów logo, hasła powinny być uzasadnione maksymalnie pięcioma zdaniami. Do projektu logo należy dołączyć krótki opis użytej symboliki i kolorystyki.</w:t>
      </w:r>
    </w:p>
    <w:p w:rsidR="006B771C" w:rsidRDefault="006068F6" w:rsidP="002B00F7">
      <w:pPr>
        <w:spacing w:after="0" w:line="360" w:lineRule="auto"/>
        <w:jc w:val="both"/>
        <w:rPr>
          <w:highlight w:val="white"/>
        </w:rPr>
      </w:pPr>
      <w:r>
        <w:rPr>
          <w:highlight w:val="white"/>
        </w:rPr>
        <w:t>4. Każdy projekt na odwrotnej stronie powinien być opatrzony pseudonimem (godłem, symbolem)</w:t>
      </w:r>
      <w:r>
        <w:rPr>
          <w:highlight w:val="white"/>
        </w:rPr>
        <w:t xml:space="preserve"> autora, należy dołączyć do niej zaklejoną kopertę oznaczoną takim samym znakiem. W kopercie muszą być zawarte informacje zawierające: imię, nazwisko, numer telefonu i ewentualnie adres e-mail autora. </w:t>
      </w:r>
    </w:p>
    <w:p w:rsidR="006B771C" w:rsidRDefault="006068F6" w:rsidP="002B00F7">
      <w:pPr>
        <w:spacing w:after="0" w:line="360" w:lineRule="auto"/>
        <w:jc w:val="both"/>
      </w:pPr>
      <w:r>
        <w:lastRenderedPageBreak/>
        <w:t>5. Uczestnik Konkursu ma obowiązek dołączyć do prac ko</w:t>
      </w:r>
      <w:r>
        <w:t>nkursowych wypełnione Oświadczenie (załącznik Nr 1), na którym własnym podpisem (bądź w przypadku osób niepełnoletnich, podpisem opiekuna prawnego) wyraża zgodę na podanie danych osobowych uczestnika w celu wyłonienia zwycięzcy i przyznania nagrody. Poprze</w:t>
      </w:r>
      <w:r>
        <w:t xml:space="preserve">z podanie danych osobowych uczestnik wyraża zgodę na opublikowanie jego imienia i nazwiska oraz pracy (z załączonym zdjęciem pracy) na stronie internetowej Organizatora i w innych mediach, gdzie prace będą prezentowane. Organizator podkreśla, że nadesłane </w:t>
      </w:r>
      <w:r>
        <w:t>dane osobowe będą wykorzystane jedynie dla potrzeb konkursu.</w:t>
      </w:r>
    </w:p>
    <w:p w:rsidR="006B771C" w:rsidRDefault="006068F6" w:rsidP="002B00F7">
      <w:pPr>
        <w:spacing w:after="0" w:line="360" w:lineRule="auto"/>
        <w:jc w:val="both"/>
      </w:pPr>
      <w:r>
        <w:t>6. Prace nadesłane bez podpisanego Oświadczenia (załącznik Nr 1) nie będą oceniane.</w:t>
      </w:r>
    </w:p>
    <w:p w:rsidR="006B771C" w:rsidRDefault="006B771C" w:rsidP="002B00F7">
      <w:pPr>
        <w:spacing w:line="360" w:lineRule="auto"/>
        <w:jc w:val="both"/>
        <w:rPr>
          <w:b/>
        </w:rPr>
      </w:pPr>
    </w:p>
    <w:p w:rsidR="006B771C" w:rsidRDefault="006068F6" w:rsidP="002B00F7">
      <w:pPr>
        <w:spacing w:line="360" w:lineRule="auto"/>
        <w:jc w:val="both"/>
        <w:rPr>
          <w:b/>
        </w:rPr>
      </w:pPr>
      <w:r>
        <w:rPr>
          <w:b/>
        </w:rPr>
        <w:t>IV. Miejsce i termin składania prac konkursowych.</w:t>
      </w:r>
    </w:p>
    <w:p w:rsidR="006B771C" w:rsidRDefault="006068F6" w:rsidP="002B00F7">
      <w:pPr>
        <w:spacing w:after="0" w:line="360" w:lineRule="auto"/>
        <w:jc w:val="both"/>
      </w:pPr>
      <w:r>
        <w:t>1. Prace konkursowe z dopiskiem „Konkurs na logo i hasło pro</w:t>
      </w:r>
      <w:r>
        <w:t>jektu współpracy” wraz z wypełnionym drukiem Oświadczenia (załącznik Nr 1 do Regulaminu) należy dostarczyć do</w:t>
      </w:r>
      <w:r>
        <w:rPr>
          <w:color w:val="9900FF"/>
        </w:rPr>
        <w:t xml:space="preserve"> </w:t>
      </w:r>
      <w:r>
        <w:t xml:space="preserve">siedziby jednej z Lokalnych Grup Działania </w:t>
      </w:r>
      <w:r>
        <w:rPr>
          <w:i/>
        </w:rPr>
        <w:t>wymienionych w p.I.1 niniejszego regulaminu</w:t>
      </w:r>
      <w:r>
        <w:t xml:space="preserve"> osobiście lub pocztą tradycyjną. </w:t>
      </w:r>
    </w:p>
    <w:p w:rsidR="006B771C" w:rsidRDefault="006068F6" w:rsidP="002B00F7">
      <w:pPr>
        <w:spacing w:line="360" w:lineRule="auto"/>
        <w:jc w:val="both"/>
      </w:pPr>
      <w:r>
        <w:t xml:space="preserve">2. </w:t>
      </w:r>
      <w:r>
        <w:rPr>
          <w:b/>
          <w:sz w:val="24"/>
          <w:szCs w:val="24"/>
        </w:rPr>
        <w:t>Termin nadsyłania prac</w:t>
      </w:r>
      <w:r>
        <w:rPr>
          <w:b/>
          <w:sz w:val="24"/>
          <w:szCs w:val="24"/>
        </w:rPr>
        <w:t xml:space="preserve"> do 31 marca 2020 r. </w:t>
      </w:r>
      <w:r>
        <w:t>(decyduje data wpływu do biura LGD partnerów projektu).</w:t>
      </w:r>
    </w:p>
    <w:p w:rsidR="006B771C" w:rsidRDefault="006068F6" w:rsidP="002B00F7">
      <w:pPr>
        <w:spacing w:line="360" w:lineRule="auto"/>
        <w:jc w:val="both"/>
      </w:pPr>
      <w:r>
        <w:t>3. Organizator nie bierze odpowiedzialności za ewentualne uszkodzenia lub zniszczenia źle zabezpieczonych prac.</w:t>
      </w:r>
    </w:p>
    <w:p w:rsidR="006B771C" w:rsidRDefault="006068F6" w:rsidP="002B00F7">
      <w:pPr>
        <w:spacing w:line="360" w:lineRule="auto"/>
        <w:jc w:val="both"/>
        <w:rPr>
          <w:b/>
        </w:rPr>
      </w:pPr>
      <w:r>
        <w:rPr>
          <w:b/>
        </w:rPr>
        <w:t>V. Ocena prac.</w:t>
      </w:r>
    </w:p>
    <w:p w:rsidR="006B771C" w:rsidRDefault="006068F6" w:rsidP="002B00F7">
      <w:pPr>
        <w:spacing w:line="360" w:lineRule="auto"/>
        <w:jc w:val="both"/>
        <w:rPr>
          <w:color w:val="FF0000"/>
        </w:rPr>
      </w:pPr>
      <w:r>
        <w:t>1. Prace konkursowe oceniane będą zgodnie z opisem w</w:t>
      </w:r>
      <w:r>
        <w:t xml:space="preserve"> I.3.</w:t>
      </w:r>
    </w:p>
    <w:p w:rsidR="006B771C" w:rsidRDefault="006068F6" w:rsidP="002B00F7">
      <w:pPr>
        <w:spacing w:line="360" w:lineRule="auto"/>
        <w:jc w:val="both"/>
      </w:pPr>
      <w:r>
        <w:t>2. Decyzja Komisji w zakresie oceny prac konkursowych podlega akceptacji przez koordynatorów projektu, która jest ostateczna, a uczestnikom konkursu nie przysługuje prawo odwołania.</w:t>
      </w:r>
    </w:p>
    <w:p w:rsidR="006B771C" w:rsidRDefault="006068F6" w:rsidP="002B00F7">
      <w:pPr>
        <w:spacing w:line="360" w:lineRule="auto"/>
        <w:jc w:val="both"/>
      </w:pPr>
      <w:r>
        <w:t>3. Konkurs zostanie rozstrzygnięty na zasadzie anonimowości. Członko</w:t>
      </w:r>
      <w:r>
        <w:t>m Komisji zostaną zaprezentowane zakodowane prace. Za zachowanie anonimowości prac konkursowych przed obradami Komisji odpowiada biuro każdej LGD.</w:t>
      </w:r>
    </w:p>
    <w:p w:rsidR="006B771C" w:rsidRDefault="006068F6" w:rsidP="002B00F7">
      <w:pPr>
        <w:spacing w:after="0" w:line="360" w:lineRule="auto"/>
        <w:jc w:val="both"/>
      </w:pPr>
      <w:r>
        <w:t>4. Komisja Konkursowa zastrzega sobie prawo do nierozstrzygnięcia konkursu, jeżeli nie zostanie złożona żadna</w:t>
      </w:r>
      <w:r>
        <w:t xml:space="preserve"> praca konkursowa lub jeśli w ocenie Komisji Konkursowej złożone prace nie spełnią kryteriów oceny prac w stopniu pozwalającym ich przyznanie.</w:t>
      </w:r>
    </w:p>
    <w:p w:rsidR="006B771C" w:rsidRDefault="006B771C" w:rsidP="002B00F7">
      <w:pPr>
        <w:spacing w:line="360" w:lineRule="auto"/>
        <w:jc w:val="both"/>
        <w:rPr>
          <w:sz w:val="6"/>
          <w:szCs w:val="6"/>
        </w:rPr>
      </w:pPr>
    </w:p>
    <w:p w:rsidR="006B771C" w:rsidRDefault="006068F6" w:rsidP="002B00F7">
      <w:pPr>
        <w:spacing w:line="360" w:lineRule="auto"/>
        <w:jc w:val="both"/>
        <w:rPr>
          <w:b/>
        </w:rPr>
      </w:pPr>
      <w:r>
        <w:t>5. Prace nie podlegają zwrotowi i mogą być wykorzystane w celu ich dalszej prezentacji np. w formie wystawy.</w:t>
      </w:r>
    </w:p>
    <w:p w:rsidR="006B771C" w:rsidRDefault="006068F6" w:rsidP="002B00F7">
      <w:pPr>
        <w:spacing w:line="360" w:lineRule="auto"/>
        <w:jc w:val="both"/>
        <w:rPr>
          <w:b/>
        </w:rPr>
      </w:pPr>
      <w:r>
        <w:rPr>
          <w:b/>
        </w:rPr>
        <w:lastRenderedPageBreak/>
        <w:t>VI.</w:t>
      </w:r>
      <w:r>
        <w:rPr>
          <w:b/>
        </w:rPr>
        <w:t xml:space="preserve"> Ogłoszenie wyników i przyznanie nagrody.</w:t>
      </w:r>
    </w:p>
    <w:p w:rsidR="006B771C" w:rsidRDefault="006068F6" w:rsidP="002B00F7">
      <w:pPr>
        <w:spacing w:line="360" w:lineRule="auto"/>
        <w:jc w:val="both"/>
      </w:pPr>
      <w:r>
        <w:t>1. Ogłoszenie wyników nastąpi do dnia 12 maja 2020 r.</w:t>
      </w:r>
    </w:p>
    <w:p w:rsidR="006B771C" w:rsidRDefault="006068F6" w:rsidP="002B00F7">
      <w:pPr>
        <w:spacing w:line="360" w:lineRule="auto"/>
        <w:jc w:val="both"/>
      </w:pPr>
      <w:r>
        <w:t>2. Wyniki Konkursu zostaną podane do publicznej wiadomości na stronach internetowych partnerów projektu.</w:t>
      </w:r>
    </w:p>
    <w:p w:rsidR="006B771C" w:rsidRDefault="006068F6" w:rsidP="002B00F7">
      <w:pPr>
        <w:spacing w:line="360" w:lineRule="auto"/>
        <w:jc w:val="both"/>
      </w:pPr>
      <w:r>
        <w:t>3. Laureaci konkursu zostaną powiadomieni pisemnie o wy</w:t>
      </w:r>
      <w:r>
        <w:t xml:space="preserve">nikach konkursu. Wyniki zostaną opublikowane na stronach internetowych partnerów projektu. </w:t>
      </w:r>
    </w:p>
    <w:p w:rsidR="006B771C" w:rsidRDefault="006068F6" w:rsidP="002B00F7">
      <w:pPr>
        <w:spacing w:line="360" w:lineRule="auto"/>
        <w:jc w:val="both"/>
      </w:pPr>
      <w:r>
        <w:t xml:space="preserve">4. Osoby nadsyłające zgłoszenia w ramach konkursu oświadczają, że zapoznały się i przyjęły do wiadomości treść klauzuli informacyjnej </w:t>
      </w:r>
      <w:r>
        <w:rPr>
          <w:color w:val="000000"/>
        </w:rPr>
        <w:t xml:space="preserve">dotyczącej przetwarzania danych osobowych, osób występujących w poddziałaniu 19.3 </w:t>
      </w:r>
      <w:r>
        <w:rPr>
          <w:i/>
          <w:color w:val="000000"/>
        </w:rPr>
        <w:t xml:space="preserve">Realizacja projektów współpracy </w:t>
      </w:r>
      <w:r w:rsidR="002B00F7">
        <w:rPr>
          <w:i/>
          <w:color w:val="000000"/>
        </w:rPr>
        <w:t>LGD objętych</w:t>
      </w:r>
      <w:r>
        <w:rPr>
          <w:color w:val="000000"/>
        </w:rPr>
        <w:t xml:space="preserve"> PROW na lata 2014-2020</w:t>
      </w:r>
      <w:r>
        <w:t xml:space="preserve"> i tym samym wyrażają zgodę na przetwarzanie przez organizatora swoich danych osobowych wyłącznie na potrz</w:t>
      </w:r>
      <w:r>
        <w:t xml:space="preserve">eby konkursu w zakresie koniecznym do prawidłowego przeprowadzenia konkursu </w:t>
      </w:r>
    </w:p>
    <w:p w:rsidR="006B771C" w:rsidRDefault="006068F6" w:rsidP="002B00F7">
      <w:pPr>
        <w:spacing w:line="360" w:lineRule="auto"/>
        <w:jc w:val="both"/>
      </w:pPr>
      <w:r>
        <w:t xml:space="preserve">5. Organizator konkursu zastrzega sobie prawo do opublikowania imienia, nazwiska i </w:t>
      </w:r>
      <w:r w:rsidR="002B00F7">
        <w:t>informacji o</w:t>
      </w:r>
      <w:r>
        <w:t xml:space="preserve"> laureatach konkursu, a także projektów oraz umieszczenia tych in</w:t>
      </w:r>
      <w:r>
        <w:t xml:space="preserve">formacji w materiałach reklamowych partnerów </w:t>
      </w:r>
      <w:r w:rsidR="002B00F7">
        <w:t>projektu oraz</w:t>
      </w:r>
      <w:r>
        <w:t xml:space="preserve"> w mediach i Internecie.</w:t>
      </w:r>
    </w:p>
    <w:p w:rsidR="006B771C" w:rsidRDefault="006068F6" w:rsidP="002B00F7">
      <w:pPr>
        <w:spacing w:after="240" w:line="360" w:lineRule="auto"/>
        <w:jc w:val="both"/>
      </w:pPr>
      <w:r>
        <w:t>6. Komisja konkursowa dokona wyboru sześciu projektów LOGO i hasła, po jednym dla każdego partnera, spośród zgłoszeń nadesłanych z jego obszaru. Autorzy wybranych projektów</w:t>
      </w:r>
      <w:r>
        <w:t xml:space="preserve"> otrzymają nagrodę rzeczową o wartości 500 zł (słownie: pięćset złotych) w formie karty podarunkowej.</w:t>
      </w:r>
    </w:p>
    <w:p w:rsidR="006B771C" w:rsidRDefault="006068F6" w:rsidP="002B00F7">
      <w:pPr>
        <w:spacing w:before="240" w:after="240" w:line="360" w:lineRule="auto"/>
        <w:jc w:val="both"/>
      </w:pPr>
      <w:r>
        <w:t xml:space="preserve">7. Dodatkowo Komisja konkursowa wybierze jeden główny projekt LOGO i hasła reprezentujący wszystkich partnerów.  Autor projektu otrzyma nagrodę w postaci </w:t>
      </w:r>
      <w:r>
        <w:t xml:space="preserve">możliwości udziału w jednej z wizyt studyjnych planowanych w ramach projektu, </w:t>
      </w:r>
      <w:r w:rsidR="002B00F7">
        <w:t>tj. do</w:t>
      </w:r>
      <w:r>
        <w:t xml:space="preserve"> Rumunii lub jednego z Ekomuzeów wchodzących w skład sieci w Polsce. </w:t>
      </w:r>
    </w:p>
    <w:p w:rsidR="006B771C" w:rsidRDefault="006B771C" w:rsidP="002B00F7">
      <w:pPr>
        <w:spacing w:line="360" w:lineRule="auto"/>
        <w:jc w:val="both"/>
        <w:rPr>
          <w:i/>
          <w:color w:val="F3F3F3"/>
          <w:shd w:val="clear" w:color="auto" w:fill="F3F3F3"/>
        </w:rPr>
      </w:pPr>
    </w:p>
    <w:p w:rsidR="006B771C" w:rsidRDefault="006068F6" w:rsidP="002B00F7">
      <w:pPr>
        <w:spacing w:line="360" w:lineRule="auto"/>
        <w:jc w:val="both"/>
        <w:rPr>
          <w:b/>
        </w:rPr>
      </w:pPr>
      <w:r>
        <w:rPr>
          <w:b/>
        </w:rPr>
        <w:t>VII. Prawa autorskie.</w:t>
      </w:r>
    </w:p>
    <w:p w:rsidR="006B771C" w:rsidRDefault="006068F6" w:rsidP="002B00F7">
      <w:pPr>
        <w:spacing w:line="360" w:lineRule="auto"/>
        <w:jc w:val="both"/>
      </w:pPr>
      <w:r>
        <w:t>1. Przekazanie prac do udziału w konkursie traktowane jest, jako równoczesne oświadczenie, że projekt nie narusza praw osób trzecich, w szczególności nie narusza ich majątkowych i osobistych praw autorskich. W przypadku wystąpienia przez osobę trzecią z ro</w:t>
      </w:r>
      <w:r>
        <w:t xml:space="preserve">szczeniami wynikającymi z tytułu naruszenia praw określonych powyżej, osoba/podmiot zgłaszający pracę zrekompensuje partnerom </w:t>
      </w:r>
      <w:r w:rsidR="002B00F7">
        <w:t>projektu, jako</w:t>
      </w:r>
      <w:r>
        <w:t xml:space="preserve"> wyłącznie odpowiedzialny, koszty poniesione w związku ze skierowaniem przeciwko </w:t>
      </w:r>
      <w:r>
        <w:lastRenderedPageBreak/>
        <w:t>niemu roszczeń odszkodowawczych, zwa</w:t>
      </w:r>
      <w:r>
        <w:t>lniając partnerów projektu od wszelkich zobowiązań, jakie powstaną z tego tytułu.</w:t>
      </w:r>
    </w:p>
    <w:p w:rsidR="006B771C" w:rsidRDefault="006068F6" w:rsidP="002B00F7">
      <w:pPr>
        <w:spacing w:line="360" w:lineRule="auto"/>
        <w:jc w:val="both"/>
      </w:pPr>
      <w:r>
        <w:t>2. Zwycięskie projekty stają się własnością partnerów projektu.</w:t>
      </w:r>
    </w:p>
    <w:p w:rsidR="006B771C" w:rsidRDefault="006068F6" w:rsidP="002B00F7">
      <w:pPr>
        <w:spacing w:line="360" w:lineRule="auto"/>
        <w:jc w:val="both"/>
      </w:pPr>
      <w:r>
        <w:t>3. Organizator konkursu zastrzega sobie prawo do ewentualnych modyfikacji zwycięskich projektów, z poszanowani</w:t>
      </w:r>
      <w:r>
        <w:t>em oryginalnej formy w celu jego skutecznego wykorzystania.</w:t>
      </w:r>
    </w:p>
    <w:p w:rsidR="006B771C" w:rsidRDefault="006068F6" w:rsidP="002B00F7">
      <w:pPr>
        <w:spacing w:line="360" w:lineRule="auto"/>
        <w:jc w:val="both"/>
      </w:pPr>
      <w:r>
        <w:t>4. Przesłanie wypełnionego oświadczenia o udziale w konkursie jest równoznaczne z akceptacją powyższych warunków (załącznik Nr 1 do niniejszego Regulaminu).</w:t>
      </w:r>
    </w:p>
    <w:p w:rsidR="006B771C" w:rsidRDefault="006068F6" w:rsidP="002B00F7">
      <w:pPr>
        <w:spacing w:line="360" w:lineRule="auto"/>
        <w:jc w:val="both"/>
        <w:rPr>
          <w:b/>
        </w:rPr>
      </w:pPr>
      <w:r>
        <w:rPr>
          <w:b/>
        </w:rPr>
        <w:t>VIII. Postanowienia końcowe.</w:t>
      </w:r>
    </w:p>
    <w:p w:rsidR="006B771C" w:rsidRDefault="006068F6" w:rsidP="002B00F7">
      <w:pPr>
        <w:spacing w:line="360" w:lineRule="auto"/>
        <w:jc w:val="both"/>
      </w:pPr>
      <w:r>
        <w:t>1. Przesła</w:t>
      </w:r>
      <w:r>
        <w:t>ne prace nie podlegają zwrotowi.</w:t>
      </w:r>
    </w:p>
    <w:p w:rsidR="006B771C" w:rsidRDefault="006068F6" w:rsidP="002B00F7">
      <w:pPr>
        <w:spacing w:line="360" w:lineRule="auto"/>
        <w:jc w:val="both"/>
      </w:pPr>
      <w:r>
        <w:t>2. Organizator zastrzega sobie prawo przerwania, zmiany lub przedłużenia konkursu w razie wystąpienia przyczyn od niego niezależnych.</w:t>
      </w:r>
    </w:p>
    <w:p w:rsidR="006B771C" w:rsidRDefault="006068F6" w:rsidP="002B00F7">
      <w:pPr>
        <w:spacing w:line="360" w:lineRule="auto"/>
        <w:jc w:val="both"/>
      </w:pPr>
      <w:r>
        <w:t>3. Organizatorowi przysługuje prawo unieważnienia konkursu bez podania przyczyny oraz nie</w:t>
      </w:r>
      <w:r>
        <w:t xml:space="preserve"> wyłaniania zwycięzców.</w:t>
      </w:r>
    </w:p>
    <w:p w:rsidR="006B771C" w:rsidRDefault="006068F6" w:rsidP="002B00F7">
      <w:pPr>
        <w:spacing w:line="360" w:lineRule="auto"/>
        <w:jc w:val="both"/>
      </w:pPr>
      <w:r>
        <w:t xml:space="preserve">4. Osoby, które nie spełnią któregokolwiek z wymogów określonych w niniejszym Regulaminie lub podadzą nieprawdziwe informacje, zostaną automatycznie wyłączone z konkursu. </w:t>
      </w:r>
    </w:p>
    <w:p w:rsidR="006B771C" w:rsidRDefault="006068F6" w:rsidP="002B00F7">
      <w:pPr>
        <w:spacing w:line="360" w:lineRule="auto"/>
        <w:jc w:val="both"/>
      </w:pPr>
      <w:r>
        <w:t xml:space="preserve">5. Interpretacja zasad Regulaminu konkursu należy wyłącznie </w:t>
      </w:r>
      <w:r>
        <w:t>do Partnerów Projektu, który zastrzega sobie możliwość zmian i uzupełnień.</w:t>
      </w:r>
    </w:p>
    <w:p w:rsidR="006B771C" w:rsidRDefault="006068F6" w:rsidP="002B00F7">
      <w:pPr>
        <w:spacing w:line="360" w:lineRule="auto"/>
        <w:jc w:val="both"/>
      </w:pPr>
      <w:r>
        <w:t>6. Niniejszy Regulamin podlega ogłoszeniu z możliwością pobrania i wydruku na stronach internetowych lub na portalach społecznościowych prowadzonych przez Partnerów Projektu.</w:t>
      </w:r>
    </w:p>
    <w:p w:rsidR="006B771C" w:rsidRDefault="006068F6" w:rsidP="002B00F7">
      <w:pPr>
        <w:spacing w:line="360" w:lineRule="auto"/>
        <w:jc w:val="both"/>
      </w:pPr>
      <w:r>
        <w:t>7. Prz</w:t>
      </w:r>
      <w:r>
        <w:t>ystąpienie uczestnika do konkursu jest równoznaczne z akceptacją treści niniejszego Regulaminu.</w:t>
      </w:r>
    </w:p>
    <w:p w:rsidR="006B771C" w:rsidRDefault="006068F6" w:rsidP="002B00F7">
      <w:pPr>
        <w:spacing w:line="360" w:lineRule="auto"/>
        <w:jc w:val="both"/>
      </w:pPr>
      <w:r>
        <w:t>8. Wszelkie kwestie sporne dotyczące konkursu rozstrzygać będą Partnerzy Projektu.</w:t>
      </w:r>
    </w:p>
    <w:p w:rsidR="006B771C" w:rsidRDefault="006068F6" w:rsidP="002B00F7">
      <w:pPr>
        <w:spacing w:line="360" w:lineRule="auto"/>
        <w:jc w:val="both"/>
      </w:pPr>
      <w:r>
        <w:t>9. W razie pytań i wątpliwości dodatkowe informacje na temat konkursu można u</w:t>
      </w:r>
      <w:r>
        <w:t xml:space="preserve">zyskać pod numerem telefonu w Polsce +48 95 7460360 e-mail: </w:t>
      </w:r>
      <w:hyperlink r:id="rId13">
        <w:r>
          <w:rPr>
            <w:u w:val="single"/>
          </w:rPr>
          <w:t>kosport@kosport.eu</w:t>
        </w:r>
      </w:hyperlink>
      <w:r>
        <w:t xml:space="preserve"> lub pod numerami  telefonów podanych na stronach każdej partnerskiej LGD uczestniczącej w projekcie, oraz w Rumunii tel.  +403749927</w:t>
      </w:r>
      <w:r>
        <w:t xml:space="preserve">33  e-mail: </w:t>
      </w:r>
      <w:hyperlink r:id="rId14">
        <w:r>
          <w:rPr>
            <w:u w:val="single"/>
          </w:rPr>
          <w:t>galtaragugulanilor@yahoo.com</w:t>
        </w:r>
      </w:hyperlink>
    </w:p>
    <w:p w:rsidR="006B771C" w:rsidRDefault="006068F6" w:rsidP="002B00F7">
      <w:pPr>
        <w:spacing w:line="360" w:lineRule="auto"/>
        <w:jc w:val="both"/>
      </w:pPr>
      <w:r>
        <w:t xml:space="preserve">                                   </w:t>
      </w:r>
    </w:p>
    <w:p w:rsidR="006B771C" w:rsidRDefault="006B771C" w:rsidP="002B00F7">
      <w:pPr>
        <w:spacing w:line="360" w:lineRule="auto"/>
        <w:jc w:val="both"/>
      </w:pPr>
    </w:p>
    <w:p w:rsidR="006B771C" w:rsidRDefault="006B771C" w:rsidP="002B00F7">
      <w:pPr>
        <w:spacing w:line="360" w:lineRule="auto"/>
        <w:jc w:val="both"/>
      </w:pPr>
    </w:p>
    <w:p w:rsidR="006B771C" w:rsidRDefault="006B771C" w:rsidP="002B00F7">
      <w:pPr>
        <w:spacing w:line="360" w:lineRule="auto"/>
        <w:jc w:val="both"/>
      </w:pPr>
    </w:p>
    <w:p w:rsidR="006B771C" w:rsidRDefault="006B771C" w:rsidP="002B00F7">
      <w:pPr>
        <w:spacing w:line="360" w:lineRule="auto"/>
        <w:jc w:val="both"/>
      </w:pPr>
    </w:p>
    <w:p w:rsidR="006B771C" w:rsidRDefault="006B771C" w:rsidP="002B00F7">
      <w:pPr>
        <w:spacing w:line="360" w:lineRule="auto"/>
        <w:jc w:val="both"/>
      </w:pPr>
    </w:p>
    <w:p w:rsidR="006B771C" w:rsidRDefault="006B771C" w:rsidP="002B00F7">
      <w:pPr>
        <w:spacing w:line="360" w:lineRule="auto"/>
        <w:jc w:val="both"/>
      </w:pPr>
    </w:p>
    <w:p w:rsidR="006B771C" w:rsidRDefault="006B771C" w:rsidP="002B00F7">
      <w:pPr>
        <w:spacing w:line="360" w:lineRule="auto"/>
        <w:jc w:val="both"/>
      </w:pPr>
    </w:p>
    <w:p w:rsidR="006B771C" w:rsidRDefault="006B771C" w:rsidP="002B00F7">
      <w:pPr>
        <w:spacing w:line="360" w:lineRule="auto"/>
        <w:jc w:val="both"/>
      </w:pPr>
    </w:p>
    <w:p w:rsidR="006B771C" w:rsidRDefault="006B771C" w:rsidP="002B00F7">
      <w:pPr>
        <w:spacing w:line="360" w:lineRule="auto"/>
        <w:jc w:val="both"/>
      </w:pPr>
    </w:p>
    <w:p w:rsidR="006B771C" w:rsidRDefault="006B771C" w:rsidP="002B00F7">
      <w:pPr>
        <w:spacing w:line="360" w:lineRule="auto"/>
        <w:jc w:val="both"/>
      </w:pPr>
    </w:p>
    <w:p w:rsidR="006B771C" w:rsidRDefault="006068F6" w:rsidP="002B00F7">
      <w:pPr>
        <w:spacing w:line="360" w:lineRule="auto"/>
        <w:jc w:val="right"/>
      </w:pPr>
      <w:r>
        <w:t xml:space="preserve">                                                                                                     Załącznik Nr 1</w:t>
      </w:r>
    </w:p>
    <w:p w:rsidR="006B771C" w:rsidRDefault="006068F6" w:rsidP="002B00F7">
      <w:pPr>
        <w:spacing w:line="360" w:lineRule="auto"/>
        <w:jc w:val="both"/>
        <w:rPr>
          <w:b/>
        </w:rPr>
      </w:pPr>
      <w:r>
        <w:rPr>
          <w:b/>
        </w:rPr>
        <w:t>do Regulaminu konkursu na logo i hasło promocyjne międzynarodowego projektu współpracy „Marka turystyczna – sieć ekomuzeów”</w:t>
      </w:r>
    </w:p>
    <w:p w:rsidR="006B771C" w:rsidRDefault="006068F6" w:rsidP="002B00F7">
      <w:pPr>
        <w:spacing w:line="360" w:lineRule="auto"/>
        <w:jc w:val="both"/>
      </w:pPr>
      <w:r>
        <w:t xml:space="preserve">                </w:t>
      </w:r>
      <w:r>
        <w:t xml:space="preserve">                             </w:t>
      </w:r>
    </w:p>
    <w:p w:rsidR="006B771C" w:rsidRDefault="006068F6" w:rsidP="002B00F7">
      <w:pPr>
        <w:spacing w:line="360" w:lineRule="auto"/>
        <w:jc w:val="center"/>
      </w:pPr>
      <w:r>
        <w:t>OŚWIADCZENIE O UDZIALE W KONKURSIE</w:t>
      </w:r>
    </w:p>
    <w:p w:rsidR="006B771C" w:rsidRDefault="006068F6" w:rsidP="002B00F7">
      <w:pPr>
        <w:spacing w:line="360" w:lineRule="auto"/>
        <w:jc w:val="both"/>
      </w:pPr>
      <w:r>
        <w:t>1. DANE UCZESTNIKA:</w:t>
      </w:r>
    </w:p>
    <w:p w:rsidR="006B771C" w:rsidRDefault="006068F6" w:rsidP="002B00F7">
      <w:pPr>
        <w:spacing w:line="360" w:lineRule="auto"/>
        <w:jc w:val="both"/>
      </w:pPr>
      <w:r>
        <w:t>Imię i nazwisko uczestnika konkursu</w:t>
      </w: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6B771C">
        <w:trPr>
          <w:trHeight w:val="657"/>
        </w:trPr>
        <w:tc>
          <w:tcPr>
            <w:tcW w:w="4531" w:type="dxa"/>
          </w:tcPr>
          <w:p w:rsidR="006B771C" w:rsidRDefault="006B771C" w:rsidP="002B00F7">
            <w:pPr>
              <w:spacing w:line="360" w:lineRule="auto"/>
              <w:jc w:val="both"/>
            </w:pPr>
          </w:p>
        </w:tc>
        <w:tc>
          <w:tcPr>
            <w:tcW w:w="4531" w:type="dxa"/>
          </w:tcPr>
          <w:p w:rsidR="006B771C" w:rsidRDefault="006B771C" w:rsidP="002B00F7">
            <w:pPr>
              <w:spacing w:line="360" w:lineRule="auto"/>
              <w:jc w:val="both"/>
            </w:pPr>
          </w:p>
        </w:tc>
      </w:tr>
    </w:tbl>
    <w:p w:rsidR="006B771C" w:rsidRDefault="006068F6" w:rsidP="002B00F7">
      <w:pPr>
        <w:spacing w:line="360" w:lineRule="auto"/>
        <w:jc w:val="both"/>
      </w:pPr>
      <w:r>
        <w:t>Adres do korespondencji</w:t>
      </w:r>
    </w:p>
    <w:tbl>
      <w:tblPr>
        <w:tblStyle w:val="a0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6515"/>
      </w:tblGrid>
      <w:tr w:rsidR="006B771C">
        <w:trPr>
          <w:trHeight w:val="1226"/>
        </w:trPr>
        <w:tc>
          <w:tcPr>
            <w:tcW w:w="2547" w:type="dxa"/>
          </w:tcPr>
          <w:p w:rsidR="006B771C" w:rsidRDefault="006068F6" w:rsidP="002B00F7">
            <w:pPr>
              <w:spacing w:line="360" w:lineRule="auto"/>
              <w:jc w:val="both"/>
            </w:pPr>
            <w:r>
              <w:t>Adres do korespondencji</w:t>
            </w:r>
          </w:p>
          <w:p w:rsidR="006B771C" w:rsidRDefault="006068F6" w:rsidP="002B00F7">
            <w:pPr>
              <w:spacing w:line="360" w:lineRule="auto"/>
              <w:jc w:val="both"/>
            </w:pPr>
            <w:r>
              <w:t>Kod, miejscowość, ulica</w:t>
            </w:r>
          </w:p>
        </w:tc>
        <w:tc>
          <w:tcPr>
            <w:tcW w:w="6515" w:type="dxa"/>
          </w:tcPr>
          <w:p w:rsidR="006B771C" w:rsidRDefault="006B771C" w:rsidP="002B00F7">
            <w:pPr>
              <w:spacing w:line="360" w:lineRule="auto"/>
              <w:jc w:val="both"/>
            </w:pPr>
          </w:p>
        </w:tc>
      </w:tr>
      <w:tr w:rsidR="006B771C">
        <w:trPr>
          <w:trHeight w:val="1131"/>
        </w:trPr>
        <w:tc>
          <w:tcPr>
            <w:tcW w:w="2547" w:type="dxa"/>
          </w:tcPr>
          <w:p w:rsidR="006B771C" w:rsidRDefault="006068F6" w:rsidP="002B00F7">
            <w:pPr>
              <w:spacing w:line="360" w:lineRule="auto"/>
              <w:jc w:val="both"/>
            </w:pPr>
            <w:r>
              <w:t>Telefon i e-mail</w:t>
            </w:r>
          </w:p>
        </w:tc>
        <w:tc>
          <w:tcPr>
            <w:tcW w:w="6515" w:type="dxa"/>
          </w:tcPr>
          <w:p w:rsidR="006B771C" w:rsidRDefault="006B771C" w:rsidP="002B00F7">
            <w:pPr>
              <w:spacing w:line="360" w:lineRule="auto"/>
              <w:jc w:val="both"/>
            </w:pPr>
          </w:p>
        </w:tc>
      </w:tr>
    </w:tbl>
    <w:p w:rsidR="006B771C" w:rsidRDefault="006B771C" w:rsidP="002B00F7">
      <w:pPr>
        <w:spacing w:line="360" w:lineRule="auto"/>
        <w:jc w:val="both"/>
      </w:pPr>
    </w:p>
    <w:p w:rsidR="006B771C" w:rsidRDefault="006068F6" w:rsidP="002B00F7">
      <w:pPr>
        <w:spacing w:line="360" w:lineRule="auto"/>
        <w:jc w:val="both"/>
      </w:pPr>
      <w:r>
        <w:t>Ilość zgłaszanych projektów</w:t>
      </w:r>
    </w:p>
    <w:tbl>
      <w:tblPr>
        <w:tblStyle w:val="a1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6B771C">
        <w:trPr>
          <w:trHeight w:val="2336"/>
        </w:trPr>
        <w:tc>
          <w:tcPr>
            <w:tcW w:w="9062" w:type="dxa"/>
          </w:tcPr>
          <w:p w:rsidR="006B771C" w:rsidRDefault="006B771C" w:rsidP="002B00F7">
            <w:pPr>
              <w:spacing w:line="360" w:lineRule="auto"/>
              <w:ind w:left="720"/>
              <w:jc w:val="both"/>
            </w:pPr>
          </w:p>
          <w:p w:rsidR="006B771C" w:rsidRDefault="006068F6" w:rsidP="002B00F7">
            <w:pPr>
              <w:numPr>
                <w:ilvl w:val="0"/>
                <w:numId w:val="1"/>
              </w:numPr>
              <w:spacing w:line="360" w:lineRule="auto"/>
              <w:jc w:val="both"/>
            </w:pPr>
            <w:r>
              <w:t xml:space="preserve"> ………………………………………………</w:t>
            </w:r>
          </w:p>
          <w:p w:rsidR="006B771C" w:rsidRDefault="006B771C" w:rsidP="002B00F7">
            <w:pPr>
              <w:spacing w:line="360" w:lineRule="auto"/>
              <w:jc w:val="both"/>
            </w:pPr>
          </w:p>
          <w:p w:rsidR="006B771C" w:rsidRDefault="006B771C" w:rsidP="002B00F7">
            <w:pPr>
              <w:spacing w:line="360" w:lineRule="auto"/>
              <w:jc w:val="both"/>
            </w:pPr>
          </w:p>
          <w:p w:rsidR="006B771C" w:rsidRDefault="006068F6" w:rsidP="002B00F7">
            <w:pPr>
              <w:numPr>
                <w:ilvl w:val="0"/>
                <w:numId w:val="1"/>
              </w:numPr>
              <w:spacing w:line="360" w:lineRule="auto"/>
              <w:jc w:val="both"/>
            </w:pPr>
            <w:r>
              <w:t>……………………………………………..</w:t>
            </w:r>
          </w:p>
          <w:p w:rsidR="006B771C" w:rsidRDefault="006B771C" w:rsidP="002B00F7">
            <w:pPr>
              <w:spacing w:line="360" w:lineRule="auto"/>
              <w:jc w:val="both"/>
            </w:pPr>
          </w:p>
        </w:tc>
      </w:tr>
    </w:tbl>
    <w:p w:rsidR="006B771C" w:rsidRDefault="006B771C" w:rsidP="002B00F7">
      <w:pPr>
        <w:spacing w:line="360" w:lineRule="auto"/>
        <w:jc w:val="both"/>
      </w:pPr>
    </w:p>
    <w:p w:rsidR="006B771C" w:rsidRDefault="006B771C" w:rsidP="002B00F7">
      <w:pPr>
        <w:spacing w:line="360" w:lineRule="auto"/>
        <w:jc w:val="both"/>
      </w:pPr>
    </w:p>
    <w:p w:rsidR="006B771C" w:rsidRDefault="006068F6" w:rsidP="002B00F7">
      <w:pPr>
        <w:spacing w:line="360" w:lineRule="auto"/>
        <w:jc w:val="both"/>
      </w:pPr>
      <w:r>
        <w:t>Pseudonim/godło/symbol autora projektu</w:t>
      </w:r>
    </w:p>
    <w:tbl>
      <w:tblPr>
        <w:tblStyle w:val="a2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6B771C">
        <w:trPr>
          <w:trHeight w:val="672"/>
        </w:trPr>
        <w:tc>
          <w:tcPr>
            <w:tcW w:w="9062" w:type="dxa"/>
          </w:tcPr>
          <w:p w:rsidR="006B771C" w:rsidRDefault="006B771C" w:rsidP="002B00F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both"/>
            </w:pPr>
          </w:p>
        </w:tc>
      </w:tr>
    </w:tbl>
    <w:p w:rsidR="006B771C" w:rsidRDefault="006B771C" w:rsidP="002B00F7">
      <w:pPr>
        <w:spacing w:line="360" w:lineRule="auto"/>
        <w:jc w:val="both"/>
      </w:pPr>
    </w:p>
    <w:p w:rsidR="006B771C" w:rsidRDefault="006068F6" w:rsidP="002B00F7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Charakterystyka projektu</w:t>
      </w:r>
    </w:p>
    <w:p w:rsidR="006B771C" w:rsidRDefault="006068F6" w:rsidP="002B00F7">
      <w:pPr>
        <w:spacing w:line="360" w:lineRule="auto"/>
        <w:jc w:val="both"/>
      </w:pPr>
      <w:r>
        <w:t xml:space="preserve">(w jaki sposób projekt nawiązuje do obszaru partnerów projektu, w przypadku </w:t>
      </w:r>
      <w:r w:rsidR="002B00F7">
        <w:t>logo, jaka</w:t>
      </w:r>
      <w:r>
        <w:t xml:space="preserve"> jest rola kolorów użytych w projekcie – max. 5 zdań)</w:t>
      </w:r>
    </w:p>
    <w:tbl>
      <w:tblPr>
        <w:tblStyle w:val="a3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6B771C">
        <w:trPr>
          <w:trHeight w:val="1759"/>
        </w:trPr>
        <w:tc>
          <w:tcPr>
            <w:tcW w:w="9062" w:type="dxa"/>
          </w:tcPr>
          <w:p w:rsidR="006B771C" w:rsidRDefault="006068F6" w:rsidP="002B00F7">
            <w:pPr>
              <w:spacing w:line="360" w:lineRule="auto"/>
              <w:jc w:val="both"/>
            </w:pPr>
            <w:r>
              <w:t>1.</w:t>
            </w:r>
          </w:p>
          <w:p w:rsidR="006B771C" w:rsidRDefault="006068F6" w:rsidP="002B00F7">
            <w:pPr>
              <w:spacing w:line="360" w:lineRule="auto"/>
              <w:jc w:val="both"/>
            </w:pPr>
            <w:r>
              <w:t>2.</w:t>
            </w:r>
          </w:p>
          <w:p w:rsidR="006B771C" w:rsidRDefault="006068F6" w:rsidP="002B00F7">
            <w:pPr>
              <w:spacing w:line="360" w:lineRule="auto"/>
              <w:jc w:val="both"/>
            </w:pPr>
            <w:r>
              <w:t>3.</w:t>
            </w:r>
          </w:p>
          <w:p w:rsidR="006B771C" w:rsidRDefault="006068F6" w:rsidP="002B00F7">
            <w:pPr>
              <w:spacing w:line="360" w:lineRule="auto"/>
              <w:jc w:val="both"/>
            </w:pPr>
            <w:r>
              <w:t>4.</w:t>
            </w:r>
          </w:p>
          <w:p w:rsidR="006B771C" w:rsidRDefault="006068F6" w:rsidP="002B00F7">
            <w:pPr>
              <w:spacing w:line="360" w:lineRule="auto"/>
              <w:jc w:val="both"/>
            </w:pPr>
            <w:r>
              <w:t>5.</w:t>
            </w:r>
          </w:p>
        </w:tc>
      </w:tr>
    </w:tbl>
    <w:p w:rsidR="006B771C" w:rsidRDefault="006B771C" w:rsidP="002B00F7">
      <w:pPr>
        <w:spacing w:line="360" w:lineRule="auto"/>
        <w:jc w:val="both"/>
      </w:pPr>
    </w:p>
    <w:p w:rsidR="006B771C" w:rsidRDefault="006068F6" w:rsidP="002B00F7">
      <w:pPr>
        <w:spacing w:line="360" w:lineRule="auto"/>
        <w:jc w:val="both"/>
      </w:pPr>
      <w:r>
        <w:t xml:space="preserve">w przypadku więcej niż jednego projektu każdy kolejny należy oznaczyć numerem i dołączyć do niego charakterystykę. </w:t>
      </w:r>
    </w:p>
    <w:p w:rsidR="006B771C" w:rsidRDefault="006068F6" w:rsidP="002B00F7">
      <w:pPr>
        <w:spacing w:line="360" w:lineRule="auto"/>
        <w:jc w:val="both"/>
        <w:rPr>
          <w:b/>
        </w:rPr>
      </w:pPr>
      <w:r>
        <w:rPr>
          <w:b/>
        </w:rPr>
        <w:t>2. OŚWIADCZENIA:</w:t>
      </w:r>
    </w:p>
    <w:p w:rsidR="006B771C" w:rsidRDefault="006068F6" w:rsidP="002B00F7">
      <w:pPr>
        <w:spacing w:line="360" w:lineRule="auto"/>
        <w:jc w:val="both"/>
      </w:pPr>
      <w:r>
        <w:t>a) Niniejszym oświadczam, że zgłoszony/e przeze mnie projekt/y do konkursu na opracowanie logo i hasła projektu współpracy jest/są moim dziełem i nie naruszają praw osób trzecich, w szczególności nie narusza ich majątkowych i osobistych praw autorskich.</w:t>
      </w:r>
    </w:p>
    <w:p w:rsidR="006B771C" w:rsidRDefault="006068F6" w:rsidP="002B00F7">
      <w:pPr>
        <w:spacing w:line="360" w:lineRule="auto"/>
        <w:jc w:val="both"/>
      </w:pPr>
      <w:r>
        <w:t>b)</w:t>
      </w:r>
      <w:r>
        <w:t xml:space="preserve"> Oświadczam również, że zapoznałem/am się z regulaminem konkursu na opracowanie logo i hasła projektu współpracy, w szczególności z częścią dotyczącą przeniesienia praw autorskich, jego postanowienia przyjmuję bez zastrzeżeń.</w:t>
      </w:r>
    </w:p>
    <w:p w:rsidR="006B771C" w:rsidRDefault="006068F6" w:rsidP="002B00F7">
      <w:pPr>
        <w:spacing w:line="360" w:lineRule="auto"/>
        <w:jc w:val="both"/>
      </w:pPr>
      <w:r>
        <w:lastRenderedPageBreak/>
        <w:t>c) Wyrażam zgodę na przetwarza</w:t>
      </w:r>
      <w:r>
        <w:t>nie moich danych osobowych zawartych w Oświadczeniu dla potrzeb niezbędnych do realizacji konkursu, zgodnie z załączoną do niniejszego regulaminu oświadczeniem o zgodzie na przetwarzanie danych osobowych – załącznik nr 3</w:t>
      </w:r>
    </w:p>
    <w:tbl>
      <w:tblPr>
        <w:tblStyle w:val="a4"/>
        <w:tblW w:w="90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6B771C">
        <w:trPr>
          <w:trHeight w:val="971"/>
          <w:jc w:val="center"/>
        </w:trPr>
        <w:tc>
          <w:tcPr>
            <w:tcW w:w="4531" w:type="dxa"/>
          </w:tcPr>
          <w:p w:rsidR="006B771C" w:rsidRDefault="006B771C" w:rsidP="002B00F7">
            <w:pPr>
              <w:spacing w:line="360" w:lineRule="auto"/>
              <w:jc w:val="both"/>
            </w:pPr>
          </w:p>
        </w:tc>
        <w:tc>
          <w:tcPr>
            <w:tcW w:w="4531" w:type="dxa"/>
          </w:tcPr>
          <w:p w:rsidR="006B771C" w:rsidRDefault="006B771C" w:rsidP="002B00F7">
            <w:pPr>
              <w:spacing w:line="360" w:lineRule="auto"/>
              <w:jc w:val="both"/>
            </w:pPr>
          </w:p>
        </w:tc>
      </w:tr>
    </w:tbl>
    <w:p w:rsidR="006B771C" w:rsidRDefault="006068F6" w:rsidP="002B00F7">
      <w:pPr>
        <w:spacing w:line="360" w:lineRule="auto"/>
        <w:jc w:val="both"/>
      </w:pPr>
      <w:r>
        <w:t xml:space="preserve">           Miejscowość i data   </w:t>
      </w:r>
      <w:r>
        <w:t xml:space="preserve">                                            czytelny podpis uczestnika/uczestników konkursu</w:t>
      </w:r>
    </w:p>
    <w:p w:rsidR="006B771C" w:rsidRDefault="006B771C" w:rsidP="002B00F7">
      <w:pPr>
        <w:spacing w:line="360" w:lineRule="auto"/>
        <w:jc w:val="both"/>
      </w:pPr>
    </w:p>
    <w:tbl>
      <w:tblPr>
        <w:tblStyle w:val="a5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6B771C">
        <w:trPr>
          <w:trHeight w:val="1210"/>
        </w:trPr>
        <w:tc>
          <w:tcPr>
            <w:tcW w:w="4531" w:type="dxa"/>
          </w:tcPr>
          <w:p w:rsidR="006B771C" w:rsidRDefault="006B771C" w:rsidP="002B00F7">
            <w:pPr>
              <w:spacing w:line="360" w:lineRule="auto"/>
              <w:jc w:val="both"/>
            </w:pPr>
          </w:p>
        </w:tc>
        <w:tc>
          <w:tcPr>
            <w:tcW w:w="4531" w:type="dxa"/>
          </w:tcPr>
          <w:p w:rsidR="006B771C" w:rsidRDefault="006B771C" w:rsidP="002B00F7">
            <w:pPr>
              <w:spacing w:line="360" w:lineRule="auto"/>
              <w:jc w:val="both"/>
            </w:pPr>
          </w:p>
        </w:tc>
      </w:tr>
    </w:tbl>
    <w:p w:rsidR="006B771C" w:rsidRDefault="006068F6" w:rsidP="002B00F7">
      <w:pPr>
        <w:spacing w:after="0" w:line="360" w:lineRule="auto"/>
        <w:jc w:val="both"/>
        <w:rPr>
          <w:sz w:val="20"/>
          <w:szCs w:val="20"/>
        </w:rPr>
      </w:pPr>
      <w:r>
        <w:t xml:space="preserve">Miejscowość i data                                                              </w:t>
      </w:r>
      <w:r>
        <w:rPr>
          <w:sz w:val="20"/>
          <w:szCs w:val="20"/>
        </w:rPr>
        <w:t xml:space="preserve">czytelny podpis przedstawiciela ustawowego    </w:t>
      </w:r>
    </w:p>
    <w:p w:rsidR="006B771C" w:rsidRDefault="006068F6" w:rsidP="002B00F7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niepełnoletniego uczestnika konkursu – stopień  </w:t>
      </w:r>
    </w:p>
    <w:p w:rsidR="006B771C" w:rsidRDefault="006068F6" w:rsidP="002B00F7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pokrewieństwo</w:t>
      </w:r>
    </w:p>
    <w:p w:rsidR="006B771C" w:rsidRDefault="006B771C" w:rsidP="002B00F7">
      <w:pPr>
        <w:spacing w:line="360" w:lineRule="auto"/>
        <w:jc w:val="both"/>
      </w:pPr>
    </w:p>
    <w:p w:rsidR="006B771C" w:rsidRDefault="006068F6" w:rsidP="002B00F7">
      <w:pPr>
        <w:spacing w:line="360" w:lineRule="auto"/>
        <w:jc w:val="both"/>
      </w:pPr>
      <w:r>
        <w:t xml:space="preserve">        </w:t>
      </w:r>
    </w:p>
    <w:p w:rsidR="006B771C" w:rsidRDefault="006B771C" w:rsidP="002B00F7">
      <w:pPr>
        <w:spacing w:line="360" w:lineRule="auto"/>
        <w:jc w:val="both"/>
      </w:pPr>
    </w:p>
    <w:p w:rsidR="006B771C" w:rsidRDefault="006B771C" w:rsidP="002B00F7">
      <w:pPr>
        <w:spacing w:line="360" w:lineRule="auto"/>
        <w:jc w:val="both"/>
      </w:pPr>
    </w:p>
    <w:p w:rsidR="006B771C" w:rsidRDefault="006B771C" w:rsidP="002B00F7">
      <w:pPr>
        <w:spacing w:line="360" w:lineRule="auto"/>
        <w:jc w:val="both"/>
      </w:pPr>
    </w:p>
    <w:p w:rsidR="006B771C" w:rsidRDefault="006B771C" w:rsidP="002B00F7">
      <w:pPr>
        <w:spacing w:line="360" w:lineRule="auto"/>
        <w:jc w:val="both"/>
      </w:pPr>
    </w:p>
    <w:p w:rsidR="006B771C" w:rsidRDefault="006B771C" w:rsidP="002B00F7">
      <w:pPr>
        <w:spacing w:line="360" w:lineRule="auto"/>
        <w:jc w:val="both"/>
      </w:pPr>
    </w:p>
    <w:p w:rsidR="006B771C" w:rsidRDefault="006B771C" w:rsidP="002B00F7">
      <w:pPr>
        <w:spacing w:line="360" w:lineRule="auto"/>
        <w:jc w:val="both"/>
      </w:pPr>
    </w:p>
    <w:p w:rsidR="006B771C" w:rsidRDefault="006068F6" w:rsidP="002B00F7">
      <w:pPr>
        <w:spacing w:line="360" w:lineRule="auto"/>
        <w:jc w:val="both"/>
      </w:pPr>
      <w:r>
        <w:t xml:space="preserve">                                                                                                                     </w:t>
      </w:r>
    </w:p>
    <w:p w:rsidR="006B771C" w:rsidRDefault="006068F6" w:rsidP="002B00F7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t xml:space="preserve"> Załącznik Nr 2              </w:t>
      </w:r>
    </w:p>
    <w:p w:rsidR="006B771C" w:rsidRDefault="006B771C" w:rsidP="002B00F7">
      <w:pPr>
        <w:spacing w:line="360" w:lineRule="auto"/>
        <w:jc w:val="both"/>
      </w:pPr>
    </w:p>
    <w:p w:rsidR="006B771C" w:rsidRDefault="006068F6" w:rsidP="002B00F7">
      <w:pPr>
        <w:spacing w:line="360" w:lineRule="auto"/>
        <w:jc w:val="center"/>
      </w:pPr>
      <w:r>
        <w:t xml:space="preserve">               REGULAMIN PRAC KOMISJI KONKUR</w:t>
      </w:r>
      <w:r>
        <w:t>SOWEJ</w:t>
      </w:r>
    </w:p>
    <w:p w:rsidR="006B771C" w:rsidRDefault="006068F6" w:rsidP="002B00F7">
      <w:pPr>
        <w:spacing w:line="360" w:lineRule="auto"/>
        <w:jc w:val="center"/>
      </w:pPr>
      <w:r>
        <w:t>NA OPRACOWANIE LOGO I HASŁA PROMOCYJNEGO PROJEKTU WSPÓŁPRACY</w:t>
      </w:r>
    </w:p>
    <w:p w:rsidR="006B771C" w:rsidRDefault="006068F6" w:rsidP="002B00F7">
      <w:pPr>
        <w:spacing w:line="360" w:lineRule="auto"/>
        <w:jc w:val="both"/>
        <w:rPr>
          <w:b/>
        </w:rPr>
      </w:pPr>
      <w:r>
        <w:t xml:space="preserve">                                                    </w:t>
      </w:r>
      <w:r>
        <w:rPr>
          <w:b/>
        </w:rPr>
        <w:t>„Marka turystyczna – sieć Ekomuzeów”</w:t>
      </w:r>
    </w:p>
    <w:p w:rsidR="006B771C" w:rsidRDefault="006068F6" w:rsidP="002B00F7">
      <w:pPr>
        <w:spacing w:line="360" w:lineRule="auto"/>
        <w:jc w:val="both"/>
      </w:pPr>
      <w:r>
        <w:lastRenderedPageBreak/>
        <w:t>1. Komisja Konkursowa obraduje na posiedzeniu zwołanym przez koordynatora projektu współpracy zgodni</w:t>
      </w:r>
      <w:r>
        <w:t xml:space="preserve">e z umowa partnerską z dnia 11.09.2019 r </w:t>
      </w:r>
    </w:p>
    <w:p w:rsidR="006B771C" w:rsidRDefault="006068F6" w:rsidP="002B00F7">
      <w:pPr>
        <w:spacing w:after="0" w:line="360" w:lineRule="auto"/>
        <w:jc w:val="both"/>
      </w:pPr>
      <w:r>
        <w:t>2. Posiedzenie Komisji Konkursowej prowadzi Przewodniczący, a w przypadku jego nieobecności lub braku możliwości pełnienia funkcji, przez członka Komisji Konkursowej wyznaczonego przez Przewodniczącego.</w:t>
      </w:r>
    </w:p>
    <w:p w:rsidR="006B771C" w:rsidRDefault="006068F6" w:rsidP="002B00F7">
      <w:pPr>
        <w:spacing w:line="360" w:lineRule="auto"/>
        <w:jc w:val="both"/>
      </w:pPr>
      <w:r>
        <w:t>3. Wyboru l</w:t>
      </w:r>
      <w:r>
        <w:t>aureatów Komisja Konkursowa dokonuje zwykłą większością głosów, w głosowaniu jawnym zgodnie z kryteriami oceny, o których mowa w pkt. III Regulaminu Konkursu stanowiącego załącznik Nr 1 do uchwały.</w:t>
      </w:r>
    </w:p>
    <w:p w:rsidR="006B771C" w:rsidRDefault="006068F6" w:rsidP="002B00F7">
      <w:pPr>
        <w:spacing w:line="360" w:lineRule="auto"/>
        <w:jc w:val="both"/>
      </w:pPr>
      <w:r>
        <w:t>4. W przypadku równej liczby głosów, decyduje głos Przewod</w:t>
      </w:r>
      <w:r>
        <w:t>niczącego Komisji.</w:t>
      </w:r>
    </w:p>
    <w:p w:rsidR="006B771C" w:rsidRDefault="006068F6" w:rsidP="002B00F7">
      <w:pPr>
        <w:spacing w:line="360" w:lineRule="auto"/>
        <w:jc w:val="both"/>
        <w:rPr>
          <w:color w:val="0563C1"/>
        </w:rPr>
      </w:pPr>
      <w:r>
        <w:t xml:space="preserve">5. Komisja Konkursowa jest powołana do oceny spełnienia przez uczestników Konkursu wymagań określonych w regulaminie, oceny prac konkursowych oraz wyboru najlepszej Pracy Konkursowej </w:t>
      </w:r>
    </w:p>
    <w:p w:rsidR="006B771C" w:rsidRDefault="006068F6" w:rsidP="002B00F7">
      <w:pPr>
        <w:spacing w:line="360" w:lineRule="auto"/>
        <w:jc w:val="both"/>
      </w:pPr>
      <w:r>
        <w:t xml:space="preserve">6. Wnioski niespełniające wymogów formalnych Komisja </w:t>
      </w:r>
      <w:r>
        <w:t>pozostawia bez rozpatrzenia.</w:t>
      </w:r>
    </w:p>
    <w:p w:rsidR="006B771C" w:rsidRDefault="006068F6" w:rsidP="002B00F7">
      <w:pPr>
        <w:spacing w:line="360" w:lineRule="auto"/>
        <w:jc w:val="both"/>
      </w:pPr>
      <w:r>
        <w:t>7. Posiedzenie Komisji Konkursowej jest protokołowane. Protokół z posiedzenia Komisji Konkursowej podpisują uczestnicy posiedzenia.</w:t>
      </w:r>
    </w:p>
    <w:p w:rsidR="006B771C" w:rsidRDefault="006068F6" w:rsidP="002B00F7">
      <w:pPr>
        <w:spacing w:line="360" w:lineRule="auto"/>
        <w:jc w:val="both"/>
      </w:pPr>
      <w:r>
        <w:t>8. Udział w pracach Komisji Konkursowej jest nieodpłatny.</w:t>
      </w:r>
    </w:p>
    <w:p w:rsidR="006B771C" w:rsidRDefault="006B771C" w:rsidP="002B00F7">
      <w:pPr>
        <w:spacing w:line="360" w:lineRule="auto"/>
        <w:jc w:val="both"/>
        <w:rPr>
          <w:sz w:val="24"/>
          <w:szCs w:val="24"/>
        </w:rPr>
      </w:pPr>
    </w:p>
    <w:p w:rsidR="006B771C" w:rsidRDefault="006B771C" w:rsidP="002B00F7">
      <w:pPr>
        <w:spacing w:line="360" w:lineRule="auto"/>
        <w:jc w:val="both"/>
        <w:rPr>
          <w:sz w:val="24"/>
          <w:szCs w:val="24"/>
        </w:rPr>
      </w:pPr>
    </w:p>
    <w:p w:rsidR="006B771C" w:rsidRDefault="006B771C" w:rsidP="002B00F7">
      <w:pPr>
        <w:spacing w:line="360" w:lineRule="auto"/>
        <w:jc w:val="both"/>
        <w:rPr>
          <w:sz w:val="24"/>
          <w:szCs w:val="24"/>
        </w:rPr>
      </w:pPr>
    </w:p>
    <w:p w:rsidR="006B771C" w:rsidRDefault="006B771C" w:rsidP="002B00F7">
      <w:pPr>
        <w:spacing w:line="360" w:lineRule="auto"/>
        <w:jc w:val="both"/>
        <w:rPr>
          <w:sz w:val="24"/>
          <w:szCs w:val="24"/>
        </w:rPr>
      </w:pPr>
    </w:p>
    <w:p w:rsidR="006B771C" w:rsidRDefault="006B771C" w:rsidP="002B00F7">
      <w:pPr>
        <w:spacing w:line="360" w:lineRule="auto"/>
        <w:jc w:val="both"/>
        <w:rPr>
          <w:sz w:val="24"/>
          <w:szCs w:val="24"/>
        </w:rPr>
      </w:pPr>
    </w:p>
    <w:p w:rsidR="006B771C" w:rsidRDefault="006B771C" w:rsidP="002B00F7">
      <w:pPr>
        <w:spacing w:line="360" w:lineRule="auto"/>
        <w:jc w:val="both"/>
        <w:rPr>
          <w:sz w:val="24"/>
          <w:szCs w:val="24"/>
        </w:rPr>
      </w:pPr>
    </w:p>
    <w:p w:rsidR="006B771C" w:rsidRDefault="006B771C" w:rsidP="002B00F7">
      <w:pPr>
        <w:spacing w:line="360" w:lineRule="auto"/>
        <w:jc w:val="both"/>
        <w:rPr>
          <w:sz w:val="24"/>
          <w:szCs w:val="24"/>
        </w:rPr>
      </w:pPr>
    </w:p>
    <w:p w:rsidR="006B771C" w:rsidRDefault="006B771C" w:rsidP="002B00F7">
      <w:pPr>
        <w:spacing w:line="360" w:lineRule="auto"/>
        <w:jc w:val="both"/>
        <w:rPr>
          <w:sz w:val="24"/>
          <w:szCs w:val="24"/>
        </w:rPr>
      </w:pPr>
    </w:p>
    <w:p w:rsidR="006B771C" w:rsidRDefault="006B771C" w:rsidP="002B00F7">
      <w:pPr>
        <w:spacing w:line="360" w:lineRule="auto"/>
        <w:jc w:val="both"/>
        <w:rPr>
          <w:sz w:val="24"/>
          <w:szCs w:val="24"/>
        </w:rPr>
      </w:pPr>
    </w:p>
    <w:p w:rsidR="006B771C" w:rsidRDefault="006B771C" w:rsidP="002B00F7">
      <w:pPr>
        <w:spacing w:line="360" w:lineRule="auto"/>
        <w:jc w:val="both"/>
        <w:rPr>
          <w:sz w:val="24"/>
          <w:szCs w:val="24"/>
        </w:rPr>
      </w:pPr>
    </w:p>
    <w:p w:rsidR="006B771C" w:rsidRDefault="006B771C" w:rsidP="002B00F7">
      <w:pPr>
        <w:spacing w:line="360" w:lineRule="auto"/>
        <w:jc w:val="both"/>
        <w:rPr>
          <w:sz w:val="24"/>
          <w:szCs w:val="24"/>
        </w:rPr>
      </w:pPr>
    </w:p>
    <w:p w:rsidR="006B771C" w:rsidRDefault="006B771C" w:rsidP="002B00F7">
      <w:pPr>
        <w:spacing w:line="360" w:lineRule="auto"/>
        <w:jc w:val="both"/>
        <w:rPr>
          <w:sz w:val="24"/>
          <w:szCs w:val="24"/>
        </w:rPr>
      </w:pPr>
    </w:p>
    <w:p w:rsidR="006B771C" w:rsidRDefault="006B771C" w:rsidP="002B00F7">
      <w:pPr>
        <w:spacing w:line="360" w:lineRule="auto"/>
        <w:jc w:val="both"/>
        <w:rPr>
          <w:sz w:val="24"/>
          <w:szCs w:val="24"/>
        </w:rPr>
      </w:pPr>
    </w:p>
    <w:p w:rsidR="006B771C" w:rsidRDefault="006068F6" w:rsidP="002B00F7">
      <w:pPr>
        <w:spacing w:line="360" w:lineRule="auto"/>
        <w:jc w:val="right"/>
      </w:pPr>
      <w:r>
        <w:t>Załącznik nr 3</w:t>
      </w:r>
    </w:p>
    <w:p w:rsidR="006B771C" w:rsidRDefault="006B771C" w:rsidP="002B00F7">
      <w:pPr>
        <w:spacing w:line="360" w:lineRule="auto"/>
        <w:jc w:val="both"/>
        <w:rPr>
          <w:sz w:val="24"/>
          <w:szCs w:val="24"/>
        </w:rPr>
      </w:pPr>
      <w:bookmarkStart w:id="1" w:name="_heading=h.gjdgxs" w:colFirst="0" w:colLast="0"/>
      <w:bookmarkEnd w:id="1"/>
    </w:p>
    <w:p w:rsidR="006B771C" w:rsidRDefault="006068F6" w:rsidP="002B00F7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Oświadczenie o zgodzie na przetwarzaniu danych osobowych - RODO</w:t>
      </w:r>
    </w:p>
    <w:p w:rsidR="006B771C" w:rsidRDefault="006068F6" w:rsidP="002B00F7">
      <w:pPr>
        <w:spacing w:before="120" w:after="0" w:line="360" w:lineRule="auto"/>
        <w:ind w:left="426" w:hanging="426"/>
        <w:jc w:val="both"/>
        <w:rPr>
          <w:rFonts w:ascii="Quattrocento Sans" w:eastAsia="Quattrocento Sans" w:hAnsi="Quattrocento Sans" w:cs="Quattrocento Sans"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A.</w:t>
      </w:r>
      <w:r>
        <w:rPr>
          <w:b/>
          <w:color w:val="000000"/>
          <w:sz w:val="14"/>
          <w:szCs w:val="14"/>
        </w:rPr>
        <w:t>    </w:t>
      </w:r>
      <w:r>
        <w:rPr>
          <w:b/>
          <w:color w:val="000000"/>
          <w:sz w:val="20"/>
          <w:szCs w:val="20"/>
        </w:rPr>
        <w:t>KLAUZULE INFORMACYJNE:</w:t>
      </w:r>
    </w:p>
    <w:p w:rsidR="006B771C" w:rsidRDefault="006068F6" w:rsidP="002B00F7">
      <w:pPr>
        <w:spacing w:before="120" w:after="0" w:line="360" w:lineRule="auto"/>
        <w:ind w:left="360" w:hanging="218"/>
        <w:jc w:val="both"/>
        <w:rPr>
          <w:rFonts w:ascii="Quattrocento Sans" w:eastAsia="Quattrocento Sans" w:hAnsi="Quattrocento Sans" w:cs="Quattrocento Sans"/>
          <w:color w:val="000000"/>
          <w:sz w:val="20"/>
          <w:szCs w:val="20"/>
        </w:rPr>
      </w:pPr>
      <w:r>
        <w:rPr>
          <w:b/>
          <w:color w:val="000000"/>
          <w:sz w:val="14"/>
          <w:szCs w:val="14"/>
        </w:rPr>
        <w:t> </w:t>
      </w:r>
      <w:r>
        <w:rPr>
          <w:b/>
          <w:color w:val="000000"/>
          <w:sz w:val="20"/>
          <w:szCs w:val="20"/>
        </w:rPr>
        <w:t>I.</w:t>
      </w:r>
      <w:r>
        <w:rPr>
          <w:b/>
          <w:color w:val="000000"/>
          <w:sz w:val="14"/>
          <w:szCs w:val="14"/>
        </w:rPr>
        <w:t>        </w:t>
      </w:r>
      <w:r>
        <w:rPr>
          <w:b/>
          <w:color w:val="000000"/>
          <w:sz w:val="20"/>
          <w:szCs w:val="20"/>
        </w:rPr>
        <w:t>Przyjmuję do wiadomości, że:</w:t>
      </w:r>
    </w:p>
    <w:p w:rsidR="006B771C" w:rsidRDefault="006068F6" w:rsidP="002B00F7">
      <w:pPr>
        <w:spacing w:before="60" w:after="0" w:line="360" w:lineRule="auto"/>
        <w:ind w:left="709" w:hanging="357"/>
        <w:jc w:val="both"/>
        <w:rPr>
          <w:rFonts w:ascii="Quattrocento Sans" w:eastAsia="Quattrocento Sans" w:hAnsi="Quattrocento Sans" w:cs="Quattrocento Sans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1.</w:t>
      </w:r>
      <w:r>
        <w:rPr>
          <w:color w:val="000000"/>
          <w:sz w:val="14"/>
          <w:szCs w:val="14"/>
        </w:rPr>
        <w:t>       </w:t>
      </w:r>
      <w:r>
        <w:rPr>
          <w:color w:val="000000"/>
          <w:sz w:val="20"/>
          <w:szCs w:val="20"/>
        </w:rPr>
        <w:t>administratorem moich danych osobowych jest </w:t>
      </w:r>
      <w:r>
        <w:rPr>
          <w:b/>
          <w:color w:val="000000"/>
          <w:sz w:val="20"/>
          <w:szCs w:val="20"/>
        </w:rPr>
        <w:t>Agencja Restrukturyzacji i Modernizacji Rolnictwa</w:t>
      </w:r>
      <w:r>
        <w:rPr>
          <w:color w:val="000000"/>
          <w:sz w:val="20"/>
          <w:szCs w:val="20"/>
        </w:rPr>
        <w:t> z siedzibą w Warszawie, Al. Jana Pawła II 70, 00-175 Warszawa;</w:t>
      </w:r>
    </w:p>
    <w:p w:rsidR="006B771C" w:rsidRDefault="006068F6" w:rsidP="002B00F7">
      <w:pPr>
        <w:spacing w:before="60" w:after="0" w:line="360" w:lineRule="auto"/>
        <w:ind w:left="709" w:hanging="357"/>
        <w:jc w:val="both"/>
        <w:rPr>
          <w:rFonts w:ascii="Quattrocento Sans" w:eastAsia="Quattrocento Sans" w:hAnsi="Quattrocento Sans" w:cs="Quattrocento Sans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</w:t>
      </w:r>
      <w:r>
        <w:rPr>
          <w:color w:val="000000"/>
          <w:sz w:val="14"/>
          <w:szCs w:val="14"/>
        </w:rPr>
        <w:t>       </w:t>
      </w:r>
      <w:r>
        <w:rPr>
          <w:color w:val="000000"/>
          <w:sz w:val="20"/>
          <w:szCs w:val="20"/>
        </w:rPr>
        <w:t>z administratorem danych osobowych mogę kontaktować się poprzez adres e-mail: </w:t>
      </w:r>
      <w:hyperlink r:id="rId15">
        <w:r>
          <w:rPr>
            <w:color w:val="3C61AA"/>
            <w:sz w:val="20"/>
            <w:szCs w:val="20"/>
            <w:u w:val="single"/>
          </w:rPr>
          <w:t>info@arimr.gov.pl</w:t>
        </w:r>
      </w:hyperlink>
      <w:r>
        <w:rPr>
          <w:color w:val="000000"/>
          <w:sz w:val="20"/>
          <w:szCs w:val="20"/>
        </w:rPr>
        <w:t> lub pisemnie na adres korespondencyjny Cent</w:t>
      </w:r>
      <w:r>
        <w:rPr>
          <w:color w:val="000000"/>
          <w:sz w:val="20"/>
          <w:szCs w:val="20"/>
        </w:rPr>
        <w:t>rali Agencji Restrukturyzacji i Modernizacji Rolnictwa, ul. Poleczki 33, 02-822 Warszawa;</w:t>
      </w:r>
    </w:p>
    <w:p w:rsidR="006B771C" w:rsidRDefault="006068F6" w:rsidP="002B00F7">
      <w:pPr>
        <w:spacing w:before="60" w:after="0" w:line="360" w:lineRule="auto"/>
        <w:ind w:left="709" w:hanging="357"/>
        <w:jc w:val="both"/>
        <w:rPr>
          <w:rFonts w:ascii="Quattrocento Sans" w:eastAsia="Quattrocento Sans" w:hAnsi="Quattrocento Sans" w:cs="Quattrocento Sans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</w:t>
      </w:r>
      <w:r>
        <w:rPr>
          <w:color w:val="000000"/>
          <w:sz w:val="14"/>
          <w:szCs w:val="14"/>
        </w:rPr>
        <w:t>       </w:t>
      </w:r>
      <w:r>
        <w:rPr>
          <w:color w:val="000000"/>
          <w:sz w:val="20"/>
          <w:szCs w:val="20"/>
        </w:rPr>
        <w:t>administrator danych wyznaczył inspektora ochrony danych, z którym można kontaktować się w sprawach dotyczących przetwarzania danych osobowych oraz korzystan</w:t>
      </w:r>
      <w:r>
        <w:rPr>
          <w:color w:val="000000"/>
          <w:sz w:val="20"/>
          <w:szCs w:val="20"/>
        </w:rPr>
        <w:t>ia z praw związanych z przetwarzaniem danych, poprzez adres e-mail: </w:t>
      </w:r>
      <w:hyperlink r:id="rId16">
        <w:r>
          <w:rPr>
            <w:color w:val="3C61AA"/>
            <w:sz w:val="20"/>
            <w:szCs w:val="20"/>
            <w:u w:val="single"/>
          </w:rPr>
          <w:t>iod@arimr.gov.pl</w:t>
        </w:r>
      </w:hyperlink>
      <w:r>
        <w:rPr>
          <w:color w:val="000000"/>
          <w:sz w:val="20"/>
          <w:szCs w:val="20"/>
        </w:rPr>
        <w:t> lub pisemnie na adres korespondencyjny administratora danych, wskazany w pkt. I.2;</w:t>
      </w:r>
    </w:p>
    <w:p w:rsidR="006B771C" w:rsidRDefault="006068F6" w:rsidP="002B00F7">
      <w:pPr>
        <w:spacing w:before="60" w:after="0" w:line="360" w:lineRule="auto"/>
        <w:ind w:left="709" w:hanging="357"/>
        <w:jc w:val="both"/>
        <w:rPr>
          <w:rFonts w:ascii="Quattrocento Sans" w:eastAsia="Quattrocento Sans" w:hAnsi="Quattrocento Sans" w:cs="Quattrocento Sans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4.</w:t>
      </w:r>
      <w:r>
        <w:rPr>
          <w:color w:val="000000"/>
          <w:sz w:val="14"/>
          <w:szCs w:val="14"/>
        </w:rPr>
        <w:t>       </w:t>
      </w:r>
      <w:r>
        <w:rPr>
          <w:color w:val="000000"/>
          <w:sz w:val="20"/>
          <w:szCs w:val="20"/>
        </w:rPr>
        <w:t>zebrane dane osobowe będą przetwarza</w:t>
      </w:r>
      <w:r>
        <w:rPr>
          <w:color w:val="000000"/>
          <w:sz w:val="20"/>
          <w:szCs w:val="20"/>
        </w:rPr>
        <w:t>ne przez administratora danych na podstawie art. 6 ust. 1 lit. c) rozporządzenia Parlamentu Europejskiego i Rady (UE) 2016/679 z dnia 27 kwietnia 2016 r. w sprawie ochrony osób fizycznych w związku z przetwarzaniem danych osobowych i w sprawie swobodnego p</w:t>
      </w:r>
      <w:r>
        <w:rPr>
          <w:color w:val="000000"/>
          <w:sz w:val="20"/>
          <w:szCs w:val="20"/>
        </w:rPr>
        <w:t>rzepływu takich danych oraz uchylenia dyrektywy 95/46/WE – ogólne rozporządzenie o ochronie danych (Dz. Urz. UE L 119 z 04.05.2016, str.1), dalej „rozporządzenie 2016/679”, gdy jest to niezbędne do wypełnienia obowiązku prawnego ciążącego na administratorz</w:t>
      </w:r>
      <w:r>
        <w:rPr>
          <w:color w:val="000000"/>
          <w:sz w:val="20"/>
          <w:szCs w:val="20"/>
        </w:rPr>
        <w:t>e danych (dane obowiązkowe) lub art. 6 ust. 1 lit. a) rozporządzenia 2016/679, tj. na podstawie odrębnej zgody na przetwarzanie danych osobowych, która obejmuje zakres danych szerszy, niż to wynika z powszechnie obowiązującego prawa (dane nieobowiązkowe);</w:t>
      </w:r>
    </w:p>
    <w:p w:rsidR="006B771C" w:rsidRDefault="006068F6" w:rsidP="002B00F7">
      <w:pPr>
        <w:spacing w:before="60" w:after="0" w:line="360" w:lineRule="auto"/>
        <w:ind w:left="709" w:hanging="357"/>
        <w:jc w:val="both"/>
        <w:rPr>
          <w:rFonts w:ascii="Quattrocento Sans" w:eastAsia="Quattrocento Sans" w:hAnsi="Quattrocento Sans" w:cs="Quattrocento Sans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5.</w:t>
      </w:r>
      <w:r>
        <w:rPr>
          <w:color w:val="000000"/>
          <w:sz w:val="14"/>
          <w:szCs w:val="14"/>
        </w:rPr>
        <w:t>       </w:t>
      </w:r>
      <w:r>
        <w:rPr>
          <w:color w:val="000000"/>
          <w:sz w:val="20"/>
          <w:szCs w:val="20"/>
        </w:rPr>
        <w:t>zebrane dane osobowe na podstawach, o których mowa w pkt. I.4 będą przetwarzane przez administratora danych w celu realizacji zadań wynikających z art. 1 pkt 1 w zw. z art. 6 ust. 2 i 3 ustawy z dnia 20 lutego 2015 r. o wspieraniu rozwoju obszarów</w:t>
      </w:r>
      <w:r>
        <w:rPr>
          <w:color w:val="000000"/>
          <w:sz w:val="20"/>
          <w:szCs w:val="20"/>
        </w:rPr>
        <w:t xml:space="preserve"> wiejskich z udziałem środków Europejskiego Funduszu Rolnego na rzecz Rozwoju Obszarów Wiejskich w ramach Programu Rozwoju Obszarów Wiejskich na lata 2014-2020 (Dz.U. z 2018 r. poz. 627) oraz rozporządzenia Ministra Rolnictwa i Rozwoju Wsi z dnia 24 wrześn</w:t>
      </w:r>
      <w:r>
        <w:rPr>
          <w:color w:val="000000"/>
          <w:sz w:val="20"/>
          <w:szCs w:val="20"/>
        </w:rPr>
        <w:t>ia 2015 r. w sprawie szczegółowych warunków i trybu przyznawania pomocy finansowej w ramach poddziałania „Wsparcie na wdrażanie operacji w ramach strategii rozwoju lokalnego kierowanego przez społeczność” objętego Programem Rozwoju Obszarów Wiejskich na la</w:t>
      </w:r>
      <w:r>
        <w:rPr>
          <w:color w:val="000000"/>
          <w:sz w:val="20"/>
          <w:szCs w:val="20"/>
        </w:rPr>
        <w:t>ta 2014-2020 (Dz.U. z 2017 r. poz. 772 i 1588 oraz z 2018 r. poz. 861).</w:t>
      </w:r>
    </w:p>
    <w:p w:rsidR="006B771C" w:rsidRDefault="006068F6" w:rsidP="002B00F7">
      <w:pPr>
        <w:spacing w:before="120" w:after="0" w:line="360" w:lineRule="auto"/>
        <w:ind w:left="357" w:hanging="215"/>
        <w:jc w:val="both"/>
        <w:rPr>
          <w:rFonts w:ascii="Quattrocento Sans" w:eastAsia="Quattrocento Sans" w:hAnsi="Quattrocento Sans" w:cs="Quattrocento Sans"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lastRenderedPageBreak/>
        <w:t>II.</w:t>
      </w:r>
      <w:r>
        <w:rPr>
          <w:b/>
          <w:color w:val="000000"/>
          <w:sz w:val="14"/>
          <w:szCs w:val="14"/>
        </w:rPr>
        <w:t>        </w:t>
      </w:r>
      <w:r>
        <w:rPr>
          <w:b/>
          <w:color w:val="000000"/>
          <w:sz w:val="20"/>
          <w:szCs w:val="20"/>
        </w:rPr>
        <w:t>Przyjmuję do wiadomości, że:</w:t>
      </w:r>
    </w:p>
    <w:p w:rsidR="006B771C" w:rsidRDefault="006068F6" w:rsidP="002B00F7">
      <w:pPr>
        <w:spacing w:before="60" w:after="0" w:line="360" w:lineRule="auto"/>
        <w:ind w:left="709" w:hanging="425"/>
        <w:jc w:val="both"/>
        <w:rPr>
          <w:rFonts w:ascii="Quattrocento Sans" w:eastAsia="Quattrocento Sans" w:hAnsi="Quattrocento Sans" w:cs="Quattrocento Sans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1.</w:t>
      </w:r>
      <w:r>
        <w:rPr>
          <w:color w:val="000000"/>
          <w:sz w:val="14"/>
          <w:szCs w:val="14"/>
        </w:rPr>
        <w:t>       </w:t>
      </w:r>
      <w:r>
        <w:rPr>
          <w:color w:val="000000"/>
          <w:sz w:val="20"/>
          <w:szCs w:val="20"/>
        </w:rPr>
        <w:t>administratorem moich danych osobowych jest </w:t>
      </w:r>
      <w:r>
        <w:rPr>
          <w:b/>
          <w:color w:val="000000"/>
          <w:sz w:val="20"/>
          <w:szCs w:val="20"/>
        </w:rPr>
        <w:t>Województwo Zachodniopomorskie</w:t>
      </w:r>
      <w:r>
        <w:rPr>
          <w:color w:val="000000"/>
          <w:sz w:val="20"/>
          <w:szCs w:val="20"/>
        </w:rPr>
        <w:t> z siedzibą  w Szczecinie ul. Korsarzy 34; 70-540 Szczecin;</w:t>
      </w:r>
    </w:p>
    <w:p w:rsidR="006B771C" w:rsidRDefault="006068F6" w:rsidP="002B00F7">
      <w:pPr>
        <w:spacing w:before="60" w:after="0" w:line="360" w:lineRule="auto"/>
        <w:ind w:left="709" w:hanging="425"/>
        <w:jc w:val="both"/>
        <w:rPr>
          <w:rFonts w:ascii="Quattrocento Sans" w:eastAsia="Quattrocento Sans" w:hAnsi="Quattrocento Sans" w:cs="Quattrocento Sans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</w:t>
      </w:r>
      <w:r>
        <w:rPr>
          <w:color w:val="000000"/>
          <w:sz w:val="14"/>
          <w:szCs w:val="14"/>
        </w:rPr>
        <w:t>       </w:t>
      </w:r>
      <w:r>
        <w:rPr>
          <w:color w:val="000000"/>
          <w:sz w:val="20"/>
          <w:szCs w:val="20"/>
        </w:rPr>
        <w:t>z administratorem danych osobowych mogę kontaktować się poprzez adres e-mail: </w:t>
      </w:r>
      <w:hyperlink r:id="rId17">
        <w:r>
          <w:rPr>
            <w:color w:val="3C61AA"/>
            <w:sz w:val="20"/>
            <w:szCs w:val="20"/>
            <w:u w:val="single"/>
          </w:rPr>
          <w:t>abi@wzp.pl</w:t>
        </w:r>
      </w:hyperlink>
      <w:r>
        <w:rPr>
          <w:color w:val="000000"/>
          <w:sz w:val="20"/>
          <w:szCs w:val="20"/>
        </w:rPr>
        <w:t> lub pisemnie na adres korespondencyjny Województwo Zachodniopomorskie, ul. Korsarzy 34; 70-540 Szczecin;</w:t>
      </w:r>
    </w:p>
    <w:p w:rsidR="006B771C" w:rsidRDefault="006068F6" w:rsidP="002B00F7">
      <w:pPr>
        <w:spacing w:before="60" w:after="0" w:line="360" w:lineRule="auto"/>
        <w:ind w:left="709" w:hanging="425"/>
        <w:jc w:val="both"/>
        <w:rPr>
          <w:rFonts w:ascii="Quattrocento Sans" w:eastAsia="Quattrocento Sans" w:hAnsi="Quattrocento Sans" w:cs="Quattrocento Sans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</w:t>
      </w:r>
      <w:r>
        <w:rPr>
          <w:color w:val="000000"/>
          <w:sz w:val="14"/>
          <w:szCs w:val="14"/>
        </w:rPr>
        <w:t>       </w:t>
      </w:r>
      <w:r>
        <w:rPr>
          <w:color w:val="000000"/>
          <w:sz w:val="20"/>
          <w:szCs w:val="20"/>
        </w:rPr>
        <w:t>administrator danych wyznaczył inspektora ochrony danych, z którym można kontaktować się w sprawach dotyczących przetwarzania danych osobowych oraz korzystania z praw związanych z przetwarzaniem danych, poprzez adres e-mail: </w:t>
      </w:r>
      <w:hyperlink r:id="rId18">
        <w:r>
          <w:rPr>
            <w:color w:val="3C61AA"/>
            <w:sz w:val="20"/>
            <w:szCs w:val="20"/>
            <w:u w:val="single"/>
          </w:rPr>
          <w:t>abi@wzp.pl</w:t>
        </w:r>
      </w:hyperlink>
      <w:r>
        <w:rPr>
          <w:color w:val="000000"/>
          <w:sz w:val="20"/>
          <w:szCs w:val="20"/>
        </w:rPr>
        <w:t> lub pisemnie na adres korespondencyjny administratora danych, wskazany w pkt. II.2;</w:t>
      </w:r>
    </w:p>
    <w:p w:rsidR="006B771C" w:rsidRDefault="006068F6" w:rsidP="002B00F7">
      <w:pPr>
        <w:spacing w:before="60" w:after="0" w:line="360" w:lineRule="auto"/>
        <w:ind w:left="709" w:hanging="425"/>
        <w:jc w:val="both"/>
        <w:rPr>
          <w:rFonts w:ascii="Quattrocento Sans" w:eastAsia="Quattrocento Sans" w:hAnsi="Quattrocento Sans" w:cs="Quattrocento Sans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4.</w:t>
      </w:r>
      <w:r>
        <w:rPr>
          <w:color w:val="000000"/>
          <w:sz w:val="14"/>
          <w:szCs w:val="14"/>
        </w:rPr>
        <w:t>       </w:t>
      </w:r>
      <w:r>
        <w:rPr>
          <w:color w:val="000000"/>
          <w:sz w:val="20"/>
          <w:szCs w:val="20"/>
        </w:rPr>
        <w:t>zebrane dane osobowe będą przetwarzane przez administratora danych na podstawie art. 6 ust. 1 lit. c) rozporządzenia 2016/679, gdy jest to niezbęd</w:t>
      </w:r>
      <w:r>
        <w:rPr>
          <w:color w:val="000000"/>
          <w:sz w:val="20"/>
          <w:szCs w:val="20"/>
        </w:rPr>
        <w:t>ne do wypełnienia obowiązku prawnego ciążącego na administratorze danych (dane obowiązkowe) lub art. 6 ust. 1 lit. a) rozporządzenia 2016/679, tj. na podstawie odrębnej zgody na przetwarzanie danych osobowych, która obejmuje zakres danych szerszy, niż to w</w:t>
      </w:r>
      <w:r>
        <w:rPr>
          <w:color w:val="000000"/>
          <w:sz w:val="20"/>
          <w:szCs w:val="20"/>
        </w:rPr>
        <w:t>ynika z powszechnie obowiązującego prawa (dane nieobowiązkowe);</w:t>
      </w:r>
    </w:p>
    <w:p w:rsidR="006B771C" w:rsidRDefault="006068F6" w:rsidP="002B00F7">
      <w:pPr>
        <w:spacing w:before="60" w:after="0" w:line="360" w:lineRule="auto"/>
        <w:ind w:left="709" w:hanging="425"/>
        <w:jc w:val="both"/>
        <w:rPr>
          <w:rFonts w:ascii="Quattrocento Sans" w:eastAsia="Quattrocento Sans" w:hAnsi="Quattrocento Sans" w:cs="Quattrocento Sans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5.</w:t>
      </w:r>
      <w:r>
        <w:rPr>
          <w:color w:val="000000"/>
          <w:sz w:val="14"/>
          <w:szCs w:val="14"/>
        </w:rPr>
        <w:t>       </w:t>
      </w:r>
      <w:r>
        <w:rPr>
          <w:color w:val="000000"/>
          <w:sz w:val="20"/>
          <w:szCs w:val="20"/>
        </w:rPr>
        <w:t>zebrane dane osobowe na podstawach, o których mowa w pkt. II.4 będą przetwarzane przez administratora danych w celu realizacji zadań wynikających z art. 6 ust. 3 pkt 3 oraz ust. 4 i 5</w:t>
      </w:r>
      <w:r>
        <w:rPr>
          <w:color w:val="000000"/>
          <w:sz w:val="20"/>
          <w:szCs w:val="20"/>
        </w:rPr>
        <w:t xml:space="preserve"> ustawy z dnia 20 lutego 2015 r. o wspieraniu rozwoju obszarów wiejskich z udziałem środków Europejskiego Funduszu Rolnego na rzecz Rozwoju Obszarów Wiejskich w ramach Programu Rozwoju Obszarów Wiejskich na lata 2014-2020 (Dz.U. z 2018 r. poz. 627), ustawy</w:t>
      </w:r>
      <w:r>
        <w:rPr>
          <w:color w:val="000000"/>
          <w:sz w:val="20"/>
          <w:szCs w:val="20"/>
        </w:rPr>
        <w:t xml:space="preserve"> z dnia 20 lutego 2015 r. o rozwoju lokalnym z udziałem lokalnej społeczności (Dz.U. z 2018, poz. 140) oraz rozporządzenia Ministra Rolnictwa i Rozwoju Wsi z dnia 24 września 2015 r. w sprawie szczegółowych warunków i trybu przyznawania pomocy finansowej w</w:t>
      </w:r>
      <w:r>
        <w:rPr>
          <w:color w:val="000000"/>
          <w:sz w:val="20"/>
          <w:szCs w:val="20"/>
        </w:rPr>
        <w:t xml:space="preserve"> ramach poddziałania „Wsparcie na wdrażanie operacji w ramach strategii rozwoju lokalnego kierowanego przez społeczność” objętego Programem Rozwoju Obszarów Wiejskich na lata 2014-2020 (Dz.U. z 2017 r. poz. 772 i 1588 oraz z 2018 r. poz. 861).</w:t>
      </w:r>
    </w:p>
    <w:p w:rsidR="006B771C" w:rsidRDefault="006068F6" w:rsidP="002B00F7">
      <w:pPr>
        <w:spacing w:before="120" w:after="0" w:line="360" w:lineRule="auto"/>
        <w:ind w:left="357" w:hanging="215"/>
        <w:jc w:val="both"/>
        <w:rPr>
          <w:rFonts w:ascii="Quattrocento Sans" w:eastAsia="Quattrocento Sans" w:hAnsi="Quattrocento Sans" w:cs="Quattrocento Sans"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III.</w:t>
      </w:r>
      <w:r>
        <w:rPr>
          <w:b/>
          <w:color w:val="000000"/>
          <w:sz w:val="14"/>
          <w:szCs w:val="14"/>
        </w:rPr>
        <w:t>        </w:t>
      </w:r>
      <w:r>
        <w:rPr>
          <w:b/>
          <w:color w:val="000000"/>
          <w:sz w:val="20"/>
          <w:szCs w:val="20"/>
        </w:rPr>
        <w:t>Przyjmuję do wiadomości, że:</w:t>
      </w:r>
    </w:p>
    <w:p w:rsidR="006B771C" w:rsidRDefault="006068F6" w:rsidP="002B00F7">
      <w:pPr>
        <w:spacing w:before="60" w:after="0" w:line="360" w:lineRule="auto"/>
        <w:ind w:left="709" w:hanging="425"/>
        <w:jc w:val="both"/>
        <w:rPr>
          <w:rFonts w:ascii="Quattrocento Sans" w:eastAsia="Quattrocento Sans" w:hAnsi="Quattrocento Sans" w:cs="Quattrocento Sans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1.</w:t>
      </w:r>
      <w:r>
        <w:rPr>
          <w:color w:val="000000"/>
          <w:sz w:val="14"/>
          <w:szCs w:val="14"/>
        </w:rPr>
        <w:t>       </w:t>
      </w:r>
      <w:r>
        <w:rPr>
          <w:color w:val="000000"/>
          <w:sz w:val="20"/>
          <w:szCs w:val="20"/>
        </w:rPr>
        <w:t>administratorem moich danych osobowych jest </w:t>
      </w:r>
      <w:r>
        <w:rPr>
          <w:b/>
          <w:sz w:val="20"/>
          <w:szCs w:val="20"/>
        </w:rPr>
        <w:t>L</w:t>
      </w:r>
      <w:r>
        <w:rPr>
          <w:b/>
          <w:color w:val="000000"/>
          <w:sz w:val="20"/>
          <w:szCs w:val="20"/>
        </w:rPr>
        <w:t xml:space="preserve">okalna </w:t>
      </w:r>
      <w:r>
        <w:rPr>
          <w:b/>
          <w:sz w:val="20"/>
          <w:szCs w:val="20"/>
        </w:rPr>
        <w:t>G</w:t>
      </w:r>
      <w:r>
        <w:rPr>
          <w:b/>
          <w:color w:val="000000"/>
          <w:sz w:val="20"/>
          <w:szCs w:val="20"/>
        </w:rPr>
        <w:t xml:space="preserve">rupa </w:t>
      </w:r>
      <w:r>
        <w:rPr>
          <w:b/>
          <w:sz w:val="20"/>
          <w:szCs w:val="20"/>
        </w:rPr>
        <w:t>D</w:t>
      </w:r>
      <w:r>
        <w:rPr>
          <w:b/>
          <w:color w:val="000000"/>
          <w:sz w:val="20"/>
          <w:szCs w:val="20"/>
        </w:rPr>
        <w:t>ziałania</w:t>
      </w:r>
      <w:r>
        <w:rPr>
          <w:color w:val="000000"/>
          <w:sz w:val="20"/>
          <w:szCs w:val="20"/>
        </w:rPr>
        <w:t> Stowarzyszenie „Lider Pojezierza” z siedzibą w 74-320 Barlinek, al. 1 Maja 6;</w:t>
      </w:r>
    </w:p>
    <w:p w:rsidR="006B771C" w:rsidRDefault="006068F6" w:rsidP="002B00F7">
      <w:pPr>
        <w:spacing w:before="60" w:after="0" w:line="360" w:lineRule="auto"/>
        <w:ind w:left="709" w:hanging="425"/>
        <w:jc w:val="both"/>
        <w:rPr>
          <w:rFonts w:ascii="Quattrocento Sans" w:eastAsia="Quattrocento Sans" w:hAnsi="Quattrocento Sans" w:cs="Quattrocento Sans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</w:t>
      </w:r>
      <w:r>
        <w:rPr>
          <w:color w:val="000000"/>
          <w:sz w:val="14"/>
          <w:szCs w:val="14"/>
        </w:rPr>
        <w:t>       </w:t>
      </w:r>
      <w:r>
        <w:rPr>
          <w:color w:val="000000"/>
          <w:sz w:val="20"/>
          <w:szCs w:val="20"/>
        </w:rPr>
        <w:t>z administratorem danych osobowych mogę kontaktować się poprzez</w:t>
      </w:r>
      <w:r>
        <w:rPr>
          <w:color w:val="000000"/>
          <w:sz w:val="20"/>
          <w:szCs w:val="20"/>
        </w:rPr>
        <w:t xml:space="preserve"> adres e-mail: </w:t>
      </w:r>
      <w:hyperlink r:id="rId19">
        <w:r>
          <w:rPr>
            <w:color w:val="3C61AA"/>
            <w:sz w:val="20"/>
            <w:szCs w:val="20"/>
            <w:u w:val="single"/>
          </w:rPr>
          <w:t>lgd@liderpojezierza.pl</w:t>
        </w:r>
      </w:hyperlink>
      <w:r>
        <w:rPr>
          <w:color w:val="000000"/>
          <w:sz w:val="20"/>
          <w:szCs w:val="20"/>
        </w:rPr>
        <w:t> lub pisemnie na adres korespondencyjny al. 1 Maja 6, 74-320 Barlinek;</w:t>
      </w:r>
    </w:p>
    <w:p w:rsidR="006B771C" w:rsidRDefault="006068F6" w:rsidP="002B00F7">
      <w:pPr>
        <w:spacing w:before="60" w:after="0" w:line="360" w:lineRule="auto"/>
        <w:ind w:left="709" w:hanging="425"/>
        <w:jc w:val="both"/>
        <w:rPr>
          <w:rFonts w:ascii="Quattrocento Sans" w:eastAsia="Quattrocento Sans" w:hAnsi="Quattrocento Sans" w:cs="Quattrocento Sans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</w:t>
      </w:r>
      <w:r>
        <w:rPr>
          <w:color w:val="000000"/>
          <w:sz w:val="14"/>
          <w:szCs w:val="14"/>
        </w:rPr>
        <w:t>       </w:t>
      </w:r>
      <w:r>
        <w:rPr>
          <w:color w:val="000000"/>
          <w:sz w:val="20"/>
          <w:szCs w:val="20"/>
        </w:rPr>
        <w:t>administrator danych wyznaczył inspektora ochrony danych, z którym można kontaktować się w sprawach dotyczących przetwarzania danych osobowych oraz korzystania z praw związanych z przetwarzaniem danych, poprzez adres e-mail: </w:t>
      </w:r>
      <w:hyperlink r:id="rId20">
        <w:r>
          <w:rPr>
            <w:color w:val="3C61AA"/>
            <w:sz w:val="20"/>
            <w:szCs w:val="20"/>
            <w:u w:val="single"/>
          </w:rPr>
          <w:t>iod@liderpojezierza.pl</w:t>
        </w:r>
      </w:hyperlink>
      <w:r>
        <w:rPr>
          <w:color w:val="000000"/>
          <w:sz w:val="20"/>
          <w:szCs w:val="20"/>
        </w:rPr>
        <w:t> lub pisemnie na adres korespondencyjny administratora danych, wskazany w pkt. III.2;</w:t>
      </w:r>
    </w:p>
    <w:p w:rsidR="006B771C" w:rsidRDefault="006068F6" w:rsidP="002B00F7">
      <w:pPr>
        <w:spacing w:before="60" w:after="0" w:line="360" w:lineRule="auto"/>
        <w:ind w:left="709" w:hanging="425"/>
        <w:jc w:val="both"/>
        <w:rPr>
          <w:rFonts w:ascii="Quattrocento Sans" w:eastAsia="Quattrocento Sans" w:hAnsi="Quattrocento Sans" w:cs="Quattrocento Sans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4.</w:t>
      </w:r>
      <w:r>
        <w:rPr>
          <w:color w:val="000000"/>
          <w:sz w:val="14"/>
          <w:szCs w:val="14"/>
        </w:rPr>
        <w:t>       </w:t>
      </w:r>
      <w:r>
        <w:rPr>
          <w:color w:val="000000"/>
          <w:sz w:val="20"/>
          <w:szCs w:val="20"/>
        </w:rPr>
        <w:t>zebrane dane osobowe będą przetwarzane przez administratora danych na podstawie art. 6 ust. 1 lit. c) rozporządzenia 2016</w:t>
      </w:r>
      <w:r>
        <w:rPr>
          <w:color w:val="000000"/>
          <w:sz w:val="20"/>
          <w:szCs w:val="20"/>
        </w:rPr>
        <w:t xml:space="preserve">/679, gdy jest to niezbędne do wypełnienia obowiązku prawnego ciążącego na </w:t>
      </w:r>
      <w:r>
        <w:rPr>
          <w:color w:val="000000"/>
          <w:sz w:val="20"/>
          <w:szCs w:val="20"/>
        </w:rPr>
        <w:lastRenderedPageBreak/>
        <w:t>administratorze danych (dane obowiązkowe) lub art. 6 ust. 1 lit. a) rozporządzenia 2016/679, tj. na podstawie odrębnej zgody na przetwarzanie danych osobowych, która obejmuje zakres</w:t>
      </w:r>
      <w:r>
        <w:rPr>
          <w:color w:val="000000"/>
          <w:sz w:val="20"/>
          <w:szCs w:val="20"/>
        </w:rPr>
        <w:t xml:space="preserve"> danych szerszy, niż to wynika z powszechnie obowiązującego prawa (dane nieobowiązkowe);</w:t>
      </w:r>
    </w:p>
    <w:p w:rsidR="006B771C" w:rsidRDefault="006068F6" w:rsidP="002B00F7">
      <w:pPr>
        <w:spacing w:before="60" w:after="0" w:line="360" w:lineRule="auto"/>
        <w:ind w:left="709" w:hanging="425"/>
        <w:jc w:val="both"/>
        <w:rPr>
          <w:rFonts w:ascii="Quattrocento Sans" w:eastAsia="Quattrocento Sans" w:hAnsi="Quattrocento Sans" w:cs="Quattrocento Sans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5.</w:t>
      </w:r>
      <w:r>
        <w:rPr>
          <w:color w:val="000000"/>
          <w:sz w:val="14"/>
          <w:szCs w:val="14"/>
        </w:rPr>
        <w:t>       </w:t>
      </w:r>
      <w:r>
        <w:rPr>
          <w:color w:val="000000"/>
          <w:sz w:val="20"/>
          <w:szCs w:val="20"/>
        </w:rPr>
        <w:t>zebrane dane osobowe na podstawach, o których mowa w pkt. III.4 będą przetwarzane przez administratora danych w celu realizacji zadań wynikających z art. 34 u</w:t>
      </w:r>
      <w:r>
        <w:rPr>
          <w:color w:val="000000"/>
          <w:sz w:val="20"/>
          <w:szCs w:val="20"/>
        </w:rPr>
        <w:t>st. 3 lit. f oraz ust. 4 rozporządzenia Parlamentu Europejskiego i Rady (UE) nr 1303/2013 z dnia 17 grudnia 2013 r. ustanawiającego wspólne przepisy dotyczące Europejskiego Funduszu Rozwoju Regionalnego, Europejskiego Funduszu Społecznego, Funduszu Spójnoś</w:t>
      </w:r>
      <w:r>
        <w:rPr>
          <w:color w:val="000000"/>
          <w:sz w:val="20"/>
          <w:szCs w:val="20"/>
        </w:rPr>
        <w:t>ci, Europejskiego Funduszu Rolnego na rzecz Rozwoju Obszarów Wiejskich oraz Europejskiego Funduszu Morskiego i Rybackiego oraz ustanawiającego przepisy ogólne dotyczące Europejskiego Funduszu Rozwoju Regionalnego, Europejskiego Funduszu Społecznego, Fundus</w:t>
      </w:r>
      <w:r>
        <w:rPr>
          <w:color w:val="000000"/>
          <w:sz w:val="20"/>
          <w:szCs w:val="20"/>
        </w:rPr>
        <w:t>zu Spójności i Europejskiego Funduszu Morskiego i Rybackiego oraz uchylającego rozporządzenie Rady (WE) nr 1083/2006 (Dz. Urz. UE L 347 z 20.12.2013 str. 320, z późn. zm.), ustawy z dnia 20 lutego 2015 r. o rozwoju lokalnym z udziałem lokalnej społeczności</w:t>
      </w:r>
      <w:r>
        <w:rPr>
          <w:color w:val="000000"/>
          <w:sz w:val="20"/>
          <w:szCs w:val="20"/>
        </w:rPr>
        <w:t xml:space="preserve"> (Dz.U. z 2018, poz. 140) oraz rozporządzenia Ministra Rolnictwa i Rozwoju Wsi z dnia 24 września 2015 r. w sprawie szczegółowych warunków i trybu przyznawania pomocy finansowej w ramach poddziałania „Wsparcie na wdrażanie operacji w ramach strategii rozwo</w:t>
      </w:r>
      <w:r>
        <w:rPr>
          <w:color w:val="000000"/>
          <w:sz w:val="20"/>
          <w:szCs w:val="20"/>
        </w:rPr>
        <w:t>ju lokalnego kierowanego przez społeczność” objętego Programem Rozwoju Obszarów Wiejskich na lata 2014-2020 (Dz.U. z 2017 r. poz. 772 i 1588 oraz z 2018 r. poz. 861);</w:t>
      </w:r>
    </w:p>
    <w:p w:rsidR="006B771C" w:rsidRDefault="006068F6" w:rsidP="002B00F7">
      <w:pPr>
        <w:spacing w:before="120" w:after="0" w:line="360" w:lineRule="auto"/>
        <w:ind w:left="357" w:hanging="215"/>
        <w:jc w:val="both"/>
        <w:rPr>
          <w:rFonts w:ascii="Quattrocento Sans" w:eastAsia="Quattrocento Sans" w:hAnsi="Quattrocento Sans" w:cs="Quattrocento Sans"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IV.</w:t>
      </w:r>
      <w:r>
        <w:rPr>
          <w:b/>
          <w:color w:val="000000"/>
          <w:sz w:val="14"/>
          <w:szCs w:val="14"/>
        </w:rPr>
        <w:t>        </w:t>
      </w:r>
      <w:r>
        <w:rPr>
          <w:b/>
          <w:color w:val="000000"/>
          <w:sz w:val="20"/>
          <w:szCs w:val="20"/>
        </w:rPr>
        <w:t>Przyjmuję do wiadomości, że: </w:t>
      </w:r>
      <w:r>
        <w:rPr>
          <w:i/>
          <w:color w:val="000000"/>
          <w:sz w:val="20"/>
          <w:szCs w:val="20"/>
        </w:rPr>
        <w:t>(informacje wspólne odnoszące się do każdego z ww</w:t>
      </w:r>
      <w:r>
        <w:rPr>
          <w:i/>
          <w:color w:val="000000"/>
          <w:sz w:val="20"/>
          <w:szCs w:val="20"/>
        </w:rPr>
        <w:t>. administratorów danych)</w:t>
      </w:r>
    </w:p>
    <w:p w:rsidR="006B771C" w:rsidRDefault="006068F6" w:rsidP="002B00F7">
      <w:pPr>
        <w:spacing w:before="60" w:after="0" w:line="360" w:lineRule="auto"/>
        <w:ind w:left="709" w:hanging="425"/>
        <w:jc w:val="both"/>
        <w:rPr>
          <w:rFonts w:ascii="Quattrocento Sans" w:eastAsia="Quattrocento Sans" w:hAnsi="Quattrocento Sans" w:cs="Quattrocento Sans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1.</w:t>
      </w:r>
      <w:r>
        <w:rPr>
          <w:color w:val="000000"/>
          <w:sz w:val="14"/>
          <w:szCs w:val="14"/>
        </w:rPr>
        <w:t>       </w:t>
      </w:r>
      <w:r>
        <w:rPr>
          <w:color w:val="000000"/>
          <w:sz w:val="20"/>
          <w:szCs w:val="20"/>
        </w:rPr>
        <w:t>zebrane dane osobowe mogą być udostępniane podmiotom publicznym uprawnionym do przetwarzania danych osobowych na podstawie przepisów powszechnie obowiązującego prawa oraz podmiotom przetwarzającym dane osobowe na zlecenie</w:t>
      </w:r>
      <w:r>
        <w:rPr>
          <w:color w:val="000000"/>
          <w:sz w:val="20"/>
          <w:szCs w:val="20"/>
        </w:rPr>
        <w:t xml:space="preserve"> administratora w związku z wykonywaniem powierzonego im zadania w drodze zawartej umowy, np. dostawcom wparcia informatycznego;</w:t>
      </w:r>
    </w:p>
    <w:p w:rsidR="006B771C" w:rsidRDefault="006068F6" w:rsidP="002B00F7">
      <w:pPr>
        <w:spacing w:before="60" w:after="0" w:line="360" w:lineRule="auto"/>
        <w:ind w:left="709" w:hanging="425"/>
        <w:jc w:val="both"/>
        <w:rPr>
          <w:rFonts w:ascii="Quattrocento Sans" w:eastAsia="Quattrocento Sans" w:hAnsi="Quattrocento Sans" w:cs="Quattrocento Sans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</w:t>
      </w:r>
      <w:r>
        <w:rPr>
          <w:color w:val="000000"/>
          <w:sz w:val="14"/>
          <w:szCs w:val="14"/>
        </w:rPr>
        <w:t>       </w:t>
      </w:r>
      <w:r>
        <w:rPr>
          <w:color w:val="000000"/>
          <w:sz w:val="20"/>
          <w:szCs w:val="20"/>
        </w:rPr>
        <w:t>zebrane dane osobowe na podstawie art. 6 ust. 1 lit. c) rozporządzenia 2016/679, będą przetwarzane przez okres realiza</w:t>
      </w:r>
      <w:r>
        <w:rPr>
          <w:color w:val="000000"/>
          <w:sz w:val="20"/>
          <w:szCs w:val="20"/>
        </w:rPr>
        <w:t>cji zadań, o których mowa w pkt. I-III.5 oraz nie krócej niż do 31 grudnia 2028 roku. Okres przechowywania danych może zostać każdorazowo przedłużony o okres przedawnienia roszczeń, jeżeli przetwarzanie danych będzie niezbędne do dochodzenia roszczeń lub d</w:t>
      </w:r>
      <w:r>
        <w:rPr>
          <w:color w:val="000000"/>
          <w:sz w:val="20"/>
          <w:szCs w:val="20"/>
        </w:rPr>
        <w:t>o obrony przed takimi roszczeniami przez administratora danych. Ponadto, okres przechowywania danych może zostać przedłużony na okres potrzebny do przeprowadzenia archiwizacji;</w:t>
      </w:r>
    </w:p>
    <w:p w:rsidR="006B771C" w:rsidRDefault="006068F6" w:rsidP="002B00F7">
      <w:pPr>
        <w:spacing w:before="60" w:after="0" w:line="360" w:lineRule="auto"/>
        <w:ind w:left="709" w:hanging="425"/>
        <w:jc w:val="both"/>
        <w:rPr>
          <w:rFonts w:ascii="Quattrocento Sans" w:eastAsia="Quattrocento Sans" w:hAnsi="Quattrocento Sans" w:cs="Quattrocento Sans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</w:t>
      </w:r>
      <w:r>
        <w:rPr>
          <w:color w:val="000000"/>
          <w:sz w:val="14"/>
          <w:szCs w:val="14"/>
        </w:rPr>
        <w:t>       </w:t>
      </w:r>
      <w:r>
        <w:rPr>
          <w:color w:val="000000"/>
          <w:sz w:val="20"/>
          <w:szCs w:val="20"/>
        </w:rPr>
        <w:t>dane osobowe zebrane na podstawie art. 6 ust. 1 lit. a) rozporządzenia</w:t>
      </w:r>
      <w:r>
        <w:rPr>
          <w:color w:val="000000"/>
          <w:sz w:val="20"/>
          <w:szCs w:val="20"/>
        </w:rPr>
        <w:t xml:space="preserve"> 2016/679, tj. na podstawie odrębnej zgody na przetwarzanie danych osobowych będą przetwarzane przez okres realizacji zadań, o których mowa w pkt. I-III.5 oraz nie krócej niż do 31 grudnia 2028 roku lub do czasu jej odwołania;</w:t>
      </w:r>
    </w:p>
    <w:p w:rsidR="006B771C" w:rsidRDefault="006068F6" w:rsidP="002B00F7">
      <w:pPr>
        <w:spacing w:before="60" w:after="0" w:line="360" w:lineRule="auto"/>
        <w:ind w:left="709" w:hanging="425"/>
        <w:jc w:val="both"/>
        <w:rPr>
          <w:rFonts w:ascii="Quattrocento Sans" w:eastAsia="Quattrocento Sans" w:hAnsi="Quattrocento Sans" w:cs="Quattrocento Sans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4.</w:t>
      </w:r>
      <w:r>
        <w:rPr>
          <w:color w:val="000000"/>
          <w:sz w:val="14"/>
          <w:szCs w:val="14"/>
        </w:rPr>
        <w:t>       </w:t>
      </w:r>
      <w:r>
        <w:rPr>
          <w:color w:val="000000"/>
          <w:sz w:val="20"/>
          <w:szCs w:val="20"/>
        </w:rPr>
        <w:t>przysługuje mi prawo</w:t>
      </w:r>
      <w:r>
        <w:rPr>
          <w:color w:val="000000"/>
          <w:sz w:val="20"/>
          <w:szCs w:val="20"/>
        </w:rPr>
        <w:t xml:space="preserve"> dostępu do moich danych, prawo żądania ich sprostowania, usunięcia lub ograniczenia ich przetwarzania w przypadkach określonych w rozporządzeniu 2016/679;</w:t>
      </w:r>
    </w:p>
    <w:p w:rsidR="006B771C" w:rsidRDefault="006068F6" w:rsidP="002B00F7">
      <w:pPr>
        <w:spacing w:before="60" w:after="0" w:line="360" w:lineRule="auto"/>
        <w:ind w:left="709" w:hanging="425"/>
        <w:jc w:val="both"/>
        <w:rPr>
          <w:rFonts w:ascii="Quattrocento Sans" w:eastAsia="Quattrocento Sans" w:hAnsi="Quattrocento Sans" w:cs="Quattrocento Sans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5.</w:t>
      </w:r>
      <w:r>
        <w:rPr>
          <w:color w:val="000000"/>
          <w:sz w:val="14"/>
          <w:szCs w:val="14"/>
        </w:rPr>
        <w:t>       </w:t>
      </w:r>
      <w:r>
        <w:rPr>
          <w:color w:val="000000"/>
          <w:sz w:val="20"/>
          <w:szCs w:val="20"/>
        </w:rPr>
        <w:t xml:space="preserve">w przypadkach, w których przetwarzanie moich danych osobowych odbywa się na podstawie art. </w:t>
      </w:r>
      <w:r>
        <w:rPr>
          <w:color w:val="000000"/>
          <w:sz w:val="20"/>
          <w:szCs w:val="20"/>
        </w:rPr>
        <w:t xml:space="preserve">6 ust. 1 lit. a) rozporządzenia 2016/679, tj. na podstawie odrębnej zgody na przetwarzanie danych </w:t>
      </w:r>
      <w:r>
        <w:rPr>
          <w:color w:val="000000"/>
          <w:sz w:val="20"/>
          <w:szCs w:val="20"/>
        </w:rPr>
        <w:lastRenderedPageBreak/>
        <w:t>osobowych, przysługuje mi prawo do odwołania tej zgody lub zmiany w dowolnym momencie, bez wpływu na zgodność z prawem przetwarzania, którego dokonano na pods</w:t>
      </w:r>
      <w:r>
        <w:rPr>
          <w:color w:val="000000"/>
          <w:sz w:val="20"/>
          <w:szCs w:val="20"/>
        </w:rPr>
        <w:t>tawie zgody przed jej odwołaniem;</w:t>
      </w:r>
    </w:p>
    <w:p w:rsidR="006B771C" w:rsidRDefault="006068F6" w:rsidP="002B00F7">
      <w:pPr>
        <w:spacing w:before="60" w:after="0" w:line="360" w:lineRule="auto"/>
        <w:ind w:left="709" w:hanging="425"/>
        <w:jc w:val="both"/>
        <w:rPr>
          <w:rFonts w:ascii="Quattrocento Sans" w:eastAsia="Quattrocento Sans" w:hAnsi="Quattrocento Sans" w:cs="Quattrocento Sans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6.</w:t>
      </w:r>
      <w:r>
        <w:rPr>
          <w:color w:val="000000"/>
          <w:sz w:val="14"/>
          <w:szCs w:val="14"/>
        </w:rPr>
        <w:t>       </w:t>
      </w:r>
      <w:r>
        <w:rPr>
          <w:color w:val="000000"/>
          <w:sz w:val="20"/>
          <w:szCs w:val="20"/>
        </w:rPr>
        <w:t>w przypadku uznania, że przetwarzanie danych osobowych narusza przepisy rozporządzenia 2016/679, przysługuje mi prawo wniesienia skargi do Prezesa Urzędu Ochrony Danych Osobowych;</w:t>
      </w:r>
    </w:p>
    <w:p w:rsidR="006B771C" w:rsidRDefault="006068F6" w:rsidP="002B00F7">
      <w:pPr>
        <w:spacing w:before="60" w:after="0" w:line="360" w:lineRule="auto"/>
        <w:ind w:left="709" w:hanging="425"/>
        <w:jc w:val="both"/>
        <w:rPr>
          <w:rFonts w:ascii="Quattrocento Sans" w:eastAsia="Quattrocento Sans" w:hAnsi="Quattrocento Sans" w:cs="Quattrocento Sans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7.</w:t>
      </w:r>
      <w:r>
        <w:rPr>
          <w:color w:val="000000"/>
          <w:sz w:val="14"/>
          <w:szCs w:val="14"/>
        </w:rPr>
        <w:t>       </w:t>
      </w:r>
      <w:r>
        <w:rPr>
          <w:color w:val="000000"/>
          <w:sz w:val="20"/>
          <w:szCs w:val="20"/>
        </w:rPr>
        <w:t>podanie danych osobowych na podstawie art. 6 ust. 1 lit. c) rozporządzenia 2016/679 we wniosku o przyznanie pomocy / umowie o przyznaniu pomocy oraz dokumentach jej towarzyszących / wniosku o płatność na operacje w ramach poddziałania 19.2 „Wsparcie na wdr</w:t>
      </w:r>
      <w:r>
        <w:rPr>
          <w:color w:val="000000"/>
          <w:sz w:val="20"/>
          <w:szCs w:val="20"/>
        </w:rPr>
        <w:t>ażanie operacji w ramach strategii rozwoju lokalnego kierowanego przez społeczność” objętego Programem Rozwoju Obszarów Wiejskich na lata 2014–2020, wynika z obowiązku zawartego w przepisach powszechnie obowiązujących, a konsekwencją niepodania tych danych</w:t>
      </w:r>
      <w:r>
        <w:rPr>
          <w:color w:val="000000"/>
          <w:sz w:val="20"/>
          <w:szCs w:val="20"/>
        </w:rPr>
        <w:t xml:space="preserve"> osobowych może być wezwanie do usunięcia braków, pod rygorem pozostawienia wniosku bez rozpatrzenia/nie zawarcie umowy o przyznaniu pomocy/odmowa wypłaty pomocy.</w:t>
      </w:r>
    </w:p>
    <w:p w:rsidR="006B771C" w:rsidRDefault="006068F6" w:rsidP="002B00F7">
      <w:pPr>
        <w:spacing w:before="60" w:after="0" w:line="360" w:lineRule="auto"/>
        <w:ind w:left="357" w:hanging="357"/>
        <w:jc w:val="both"/>
        <w:rPr>
          <w:rFonts w:ascii="Quattrocento Sans" w:eastAsia="Quattrocento Sans" w:hAnsi="Quattrocento Sans" w:cs="Quattrocento Sans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6B771C" w:rsidRDefault="006068F6" w:rsidP="002B00F7">
      <w:pPr>
        <w:spacing w:before="60" w:after="0" w:line="360" w:lineRule="auto"/>
        <w:ind w:left="357" w:hanging="357"/>
        <w:jc w:val="both"/>
        <w:rPr>
          <w:rFonts w:ascii="Quattrocento Sans" w:eastAsia="Quattrocento Sans" w:hAnsi="Quattrocento Sans" w:cs="Quattrocento Sans"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W związku z powyższym:</w:t>
      </w:r>
    </w:p>
    <w:p w:rsidR="006B771C" w:rsidRDefault="006068F6" w:rsidP="002B00F7">
      <w:pPr>
        <w:spacing w:before="60" w:after="0" w:line="360" w:lineRule="auto"/>
        <w:ind w:left="357" w:hanging="357"/>
        <w:jc w:val="both"/>
        <w:rPr>
          <w:rFonts w:ascii="Quattrocento Sans" w:eastAsia="Quattrocento Sans" w:hAnsi="Quattrocento Sans" w:cs="Quattrocento Sans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6B771C" w:rsidRDefault="006068F6" w:rsidP="002B00F7">
      <w:pPr>
        <w:spacing w:after="240" w:line="360" w:lineRule="auto"/>
        <w:ind w:left="284" w:hanging="284"/>
        <w:jc w:val="both"/>
        <w:rPr>
          <w:rFonts w:ascii="Quattrocento Sans" w:eastAsia="Quattrocento Sans" w:hAnsi="Quattrocento Sans" w:cs="Quattrocento Sans"/>
          <w:color w:val="000000"/>
          <w:sz w:val="20"/>
          <w:szCs w:val="20"/>
        </w:rPr>
      </w:pPr>
      <w:r>
        <w:rPr>
          <w:rFonts w:ascii="Noto Sans Symbols" w:eastAsia="Noto Sans Symbols" w:hAnsi="Noto Sans Symbols" w:cs="Noto Sans Symbols"/>
          <w:color w:val="000000"/>
          <w:sz w:val="18"/>
          <w:szCs w:val="18"/>
        </w:rPr>
        <w:t>✔</w:t>
      </w:r>
      <w:r>
        <w:rPr>
          <w:i/>
          <w:color w:val="000000"/>
          <w:sz w:val="18"/>
          <w:szCs w:val="18"/>
        </w:rPr>
        <w:t>Wyrażam zgodę na przetwarzanie przez Stowarzyszenie "</w:t>
      </w:r>
      <w:r>
        <w:rPr>
          <w:i/>
          <w:color w:val="000000"/>
          <w:sz w:val="18"/>
          <w:szCs w:val="18"/>
        </w:rPr>
        <w:t>Lider Pojezierza' w Barlinku z siedzibą al. 1 Maja 6, 74-320 Barlinek, moich danych osobowych zawartych w formularzu zgłoszeniowym</w:t>
      </w:r>
      <w:r>
        <w:rPr>
          <w:i/>
          <w:color w:val="000000"/>
          <w:sz w:val="18"/>
          <w:szCs w:val="18"/>
          <w:u w:val="single"/>
        </w:rPr>
        <w:t>, w zakresie obsługi administracyjnej związanej z organizacją niniejszego wydarzenia</w:t>
      </w:r>
      <w:r>
        <w:rPr>
          <w:i/>
          <w:color w:val="000000"/>
          <w:sz w:val="18"/>
          <w:szCs w:val="18"/>
        </w:rPr>
        <w:t> (w tym: rekrutacji, przygotowania materia</w:t>
      </w:r>
      <w:r>
        <w:rPr>
          <w:i/>
          <w:color w:val="000000"/>
          <w:sz w:val="18"/>
          <w:szCs w:val="18"/>
        </w:rPr>
        <w:t>łów, list obecności, zaświadczeń/certyfikatów), a także na robienie zdjęć podczas wydarzenia oraz zgody na ich publikację i rozpowszechnianie w celach informacyjno – promocyjnych” – na podstawie art. 6 ust. 1 lit. a) RODO.</w:t>
      </w:r>
    </w:p>
    <w:p w:rsidR="006B771C" w:rsidRDefault="006068F6" w:rsidP="002B00F7">
      <w:pPr>
        <w:spacing w:after="240" w:line="360" w:lineRule="auto"/>
        <w:ind w:left="284"/>
        <w:jc w:val="both"/>
        <w:rPr>
          <w:rFonts w:ascii="Quattrocento Sans" w:eastAsia="Quattrocento Sans" w:hAnsi="Quattrocento Sans" w:cs="Quattrocento Sans"/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 </w:t>
      </w:r>
      <w:r>
        <w:rPr>
          <w:rFonts w:ascii="Noto Sans Symbols" w:eastAsia="Noto Sans Symbols" w:hAnsi="Noto Sans Symbols" w:cs="Noto Sans Symbols"/>
          <w:color w:val="000000"/>
        </w:rPr>
        <w:t>✔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>
        <w:rPr>
          <w:i/>
          <w:color w:val="000000"/>
          <w:sz w:val="18"/>
          <w:szCs w:val="18"/>
        </w:rPr>
        <w:t xml:space="preserve">Podanie danych osobowych jest </w:t>
      </w:r>
      <w:r>
        <w:rPr>
          <w:i/>
          <w:color w:val="000000"/>
          <w:sz w:val="18"/>
          <w:szCs w:val="18"/>
        </w:rPr>
        <w:t>dobrowolne, ale ich niepodanie uniemożliwia  udział w konkursie.</w:t>
      </w:r>
    </w:p>
    <w:p w:rsidR="006B771C" w:rsidRDefault="006068F6" w:rsidP="002B00F7">
      <w:pPr>
        <w:spacing w:after="240" w:line="360" w:lineRule="auto"/>
        <w:ind w:left="284" w:hanging="284"/>
        <w:jc w:val="both"/>
        <w:rPr>
          <w:i/>
          <w:color w:val="000000"/>
          <w:sz w:val="16"/>
          <w:szCs w:val="16"/>
        </w:rPr>
      </w:pP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>✔</w:t>
      </w:r>
      <w:r>
        <w:rPr>
          <w:i/>
          <w:color w:val="000000"/>
          <w:sz w:val="16"/>
          <w:szCs w:val="16"/>
        </w:rPr>
        <w:t>Jestem świadoma/y przysługującego mi prawa do wycofania zgody, jak również faktu, że wycofanie zgody nie ma wpływu na zgodność z prawem przetwarzania, którego dokonano na podstawie zgody przed jej wycofaniem. Zgodę można odwołać poprzez wysłanie maila na a</w:t>
      </w:r>
      <w:r>
        <w:rPr>
          <w:i/>
          <w:color w:val="000000"/>
          <w:sz w:val="16"/>
          <w:szCs w:val="16"/>
        </w:rPr>
        <w:t>dres </w:t>
      </w:r>
      <w:hyperlink r:id="rId21">
        <w:r>
          <w:rPr>
            <w:i/>
            <w:color w:val="3C61AA"/>
            <w:sz w:val="16"/>
            <w:szCs w:val="16"/>
            <w:u w:val="single"/>
          </w:rPr>
          <w:t>iod@liderpojezierza.pl</w:t>
        </w:r>
      </w:hyperlink>
      <w:r>
        <w:rPr>
          <w:i/>
          <w:color w:val="000000"/>
          <w:sz w:val="16"/>
          <w:szCs w:val="16"/>
        </w:rPr>
        <w:t> z informacją o jej odwołaniu, w treści maila należy wskazać swoje imię i nazwisko, a w tytule wiadomości wpisać „Lider Pojezierza-wycofanie zgody na przetwarzanie danych.” lub lis</w:t>
      </w:r>
      <w:r>
        <w:rPr>
          <w:i/>
          <w:color w:val="000000"/>
          <w:sz w:val="16"/>
          <w:szCs w:val="16"/>
        </w:rPr>
        <w:t>townie na adres Stowarzyszenia.</w:t>
      </w:r>
    </w:p>
    <w:p w:rsidR="006B771C" w:rsidRDefault="006B771C" w:rsidP="002B00F7">
      <w:pPr>
        <w:spacing w:after="240" w:line="360" w:lineRule="auto"/>
        <w:ind w:left="284" w:hanging="284"/>
        <w:jc w:val="both"/>
        <w:rPr>
          <w:i/>
          <w:color w:val="000000"/>
          <w:sz w:val="16"/>
          <w:szCs w:val="16"/>
        </w:rPr>
      </w:pPr>
    </w:p>
    <w:tbl>
      <w:tblPr>
        <w:tblStyle w:val="a6"/>
        <w:tblW w:w="8778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78"/>
      </w:tblGrid>
      <w:tr w:rsidR="006B771C">
        <w:trPr>
          <w:trHeight w:val="1199"/>
        </w:trPr>
        <w:tc>
          <w:tcPr>
            <w:tcW w:w="8778" w:type="dxa"/>
          </w:tcPr>
          <w:p w:rsidR="006B771C" w:rsidRDefault="006B771C" w:rsidP="002B00F7">
            <w:pPr>
              <w:spacing w:after="240" w:line="360" w:lineRule="auto"/>
              <w:jc w:val="both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</w:p>
          <w:p w:rsidR="006B771C" w:rsidRDefault="006B771C" w:rsidP="002B00F7">
            <w:pPr>
              <w:spacing w:after="240" w:line="360" w:lineRule="auto"/>
              <w:jc w:val="both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</w:p>
          <w:p w:rsidR="006B771C" w:rsidRDefault="006068F6" w:rsidP="002B00F7">
            <w:pPr>
              <w:spacing w:after="240" w:line="360" w:lineRule="auto"/>
              <w:jc w:val="both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  <w:t>Data i podpis składającego oświadczenie</w:t>
            </w:r>
          </w:p>
        </w:tc>
      </w:tr>
    </w:tbl>
    <w:p w:rsidR="006B771C" w:rsidRDefault="006B771C" w:rsidP="002B00F7">
      <w:pPr>
        <w:spacing w:after="240" w:line="360" w:lineRule="auto"/>
        <w:ind w:left="284" w:hanging="284"/>
        <w:jc w:val="both"/>
        <w:rPr>
          <w:rFonts w:ascii="Quattrocento Sans" w:eastAsia="Quattrocento Sans" w:hAnsi="Quattrocento Sans" w:cs="Quattrocento Sans"/>
          <w:color w:val="000000"/>
          <w:sz w:val="20"/>
          <w:szCs w:val="20"/>
        </w:rPr>
      </w:pPr>
    </w:p>
    <w:p w:rsidR="006B771C" w:rsidRDefault="006068F6" w:rsidP="002B00F7">
      <w:pPr>
        <w:spacing w:after="240" w:line="360" w:lineRule="auto"/>
        <w:ind w:left="284"/>
        <w:jc w:val="both"/>
        <w:rPr>
          <w:rFonts w:ascii="Quattrocento Sans" w:eastAsia="Quattrocento Sans" w:hAnsi="Quattrocento Sans" w:cs="Quattrocento Sans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6B771C" w:rsidRDefault="006B771C">
      <w:pPr>
        <w:jc w:val="both"/>
      </w:pPr>
    </w:p>
    <w:sectPr w:rsidR="006B771C">
      <w:footerReference w:type="default" r:id="rId22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8F6" w:rsidRDefault="006068F6">
      <w:pPr>
        <w:spacing w:after="0" w:line="240" w:lineRule="auto"/>
      </w:pPr>
      <w:r>
        <w:separator/>
      </w:r>
    </w:p>
  </w:endnote>
  <w:endnote w:type="continuationSeparator" w:id="0">
    <w:p w:rsidR="006068F6" w:rsidRDefault="00606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Quattrocento Sans">
    <w:charset w:val="00"/>
    <w:family w:val="auto"/>
    <w:pitch w:val="default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71C" w:rsidRDefault="006068F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  <w:sz w:val="28"/>
        <w:szCs w:val="28"/>
      </w:rPr>
    </w:pPr>
    <w:r>
      <w:rPr>
        <w:color w:val="000000"/>
        <w:sz w:val="28"/>
        <w:szCs w:val="28"/>
      </w:rPr>
      <w:t xml:space="preserve">str. </w:t>
    </w:r>
    <w:r>
      <w:rPr>
        <w:color w:val="000000"/>
      </w:rPr>
      <w:fldChar w:fldCharType="begin"/>
    </w:r>
    <w:r>
      <w:rPr>
        <w:color w:val="000000"/>
      </w:rPr>
      <w:instrText>PAGE</w:instrText>
    </w:r>
    <w:r w:rsidR="002B00F7">
      <w:rPr>
        <w:color w:val="000000"/>
      </w:rPr>
      <w:fldChar w:fldCharType="separate"/>
    </w:r>
    <w:r w:rsidR="002B00F7">
      <w:rPr>
        <w:noProof/>
        <w:color w:val="000000"/>
      </w:rPr>
      <w:t>1</w:t>
    </w:r>
    <w:r>
      <w:rPr>
        <w:color w:val="000000"/>
      </w:rPr>
      <w:fldChar w:fldCharType="end"/>
    </w:r>
  </w:p>
  <w:p w:rsidR="006B771C" w:rsidRDefault="006B77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8F6" w:rsidRDefault="006068F6">
      <w:pPr>
        <w:spacing w:after="0" w:line="240" w:lineRule="auto"/>
      </w:pPr>
      <w:r>
        <w:separator/>
      </w:r>
    </w:p>
  </w:footnote>
  <w:footnote w:type="continuationSeparator" w:id="0">
    <w:p w:rsidR="006068F6" w:rsidRDefault="006068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4897"/>
    <w:multiLevelType w:val="multilevel"/>
    <w:tmpl w:val="1B1EC66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78C29B0"/>
    <w:multiLevelType w:val="multilevel"/>
    <w:tmpl w:val="11928E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3B9174A1"/>
    <w:multiLevelType w:val="multilevel"/>
    <w:tmpl w:val="2FD2F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7ECE7053"/>
    <w:multiLevelType w:val="multilevel"/>
    <w:tmpl w:val="F86854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B771C"/>
    <w:rsid w:val="002B00F7"/>
    <w:rsid w:val="006068F6"/>
    <w:rsid w:val="006B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basedOn w:val="Domylnaczcionkaakapitu"/>
    <w:uiPriority w:val="99"/>
    <w:unhideWhenUsed/>
    <w:rsid w:val="00E075D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075D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864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9698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2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2048"/>
  </w:style>
  <w:style w:type="paragraph" w:styleId="Stopka">
    <w:name w:val="footer"/>
    <w:basedOn w:val="Normalny"/>
    <w:link w:val="StopkaZnak"/>
    <w:uiPriority w:val="99"/>
    <w:unhideWhenUsed/>
    <w:rsid w:val="001D2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2048"/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basedOn w:val="Domylnaczcionkaakapitu"/>
    <w:uiPriority w:val="99"/>
    <w:unhideWhenUsed/>
    <w:rsid w:val="00E075D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075D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864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9698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2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2048"/>
  </w:style>
  <w:style w:type="paragraph" w:styleId="Stopka">
    <w:name w:val="footer"/>
    <w:basedOn w:val="Normalny"/>
    <w:link w:val="StopkaZnak"/>
    <w:uiPriority w:val="99"/>
    <w:unhideWhenUsed/>
    <w:rsid w:val="001D2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2048"/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osport@kosport.eu" TargetMode="External"/><Relationship Id="rId18" Type="http://schemas.openxmlformats.org/officeDocument/2006/relationships/hyperlink" Target="mailto:abi@wzp.pl" TargetMode="External"/><Relationship Id="rId3" Type="http://schemas.openxmlformats.org/officeDocument/2006/relationships/styles" Target="styles.xml"/><Relationship Id="rId21" Type="http://schemas.openxmlformats.org/officeDocument/2006/relationships/hyperlink" Target="mailto:iod@liderpojezierza.pl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biuro@lesnakrainalgd.pl" TargetMode="External"/><Relationship Id="rId17" Type="http://schemas.openxmlformats.org/officeDocument/2006/relationships/hyperlink" Target="mailto:abi@wzp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od@arimr.gov.pl" TargetMode="External"/><Relationship Id="rId20" Type="http://schemas.openxmlformats.org/officeDocument/2006/relationships/hyperlink" Target="mailto:iod@liderpojezierza.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lgdzs.pl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INFO@ARIMR.GOV.PL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fzdow@fzdow.pl" TargetMode="External"/><Relationship Id="rId19" Type="http://schemas.openxmlformats.org/officeDocument/2006/relationships/hyperlink" Target="mailto:lgd@liderpojezierz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altaragugulanilor@yahoo.com" TargetMode="External"/><Relationship Id="rId14" Type="http://schemas.openxmlformats.org/officeDocument/2006/relationships/hyperlink" Target="mailto:galtaragugulanilor@yahoo.com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erqZlq+mN7RtnVR+q8KuZHoGCw==">AMUW2mXStxfOWilJhyXaolb9uhCNOQfaylWanz6j8mk9wEM90IhpjjuoV2oCLSR5WnewqS4mbKPTp19Lo//XUInOWnWG/gyQBgi19xYBCE2tjBawql6lOVHdbWpjSA8ZC+4NIOCDc3DsHviFsZCjJxBqqEL67obBjuKXx4Z4HgwpyfnX7Tm/V2ReYN8XNfl2vxFRKDNNIufwuX9iSrwiYFePu12aTFvV73kF/yWQ/EZsDCzBdaBkegTfVuTZ1a3RU++qsz5UnOBXIFEjYrSa+xv+QmRpqzajR05bcYnIPFpbVxxgAFl5o3+gFuxcr4R+eeS6xpKsrpi8olj1x57pVs3nYG0ao1/lQa1qdaMAoQHOKcT19VEidgLN4vybhcq2V8XSiqDeQcgAneQ23zVRAjlXU3MPLUpB9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3645</Words>
  <Characters>21871</Characters>
  <Application>Microsoft Office Word</Application>
  <DocSecurity>0</DocSecurity>
  <Lines>182</Lines>
  <Paragraphs>50</Paragraphs>
  <ScaleCrop>false</ScaleCrop>
  <Company/>
  <LinksUpToDate>false</LinksUpToDate>
  <CharactersWithSpaces>25466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Ireneusz Kostka</dc:creator>
  <cp:lastModifiedBy>Pawel</cp:lastModifiedBy>
  <cp:revision>2</cp:revision>
  <dcterms:created xsi:type="dcterms:W3CDTF">2020-03-05T07:38:00Z</dcterms:created>
  <dcterms:modified xsi:type="dcterms:W3CDTF">2020-03-09T15:18:00Z</dcterms:modified>
</cp:coreProperties>
</file>